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F66" w:rsidRDefault="00467F66" w:rsidP="00467F66">
      <w:pPr>
        <w:pStyle w:val="Heading2"/>
        <w:jc w:val="right"/>
        <w:rPr>
          <w:sz w:val="32"/>
          <w:szCs w:val="32"/>
        </w:rPr>
      </w:pPr>
      <w:r>
        <w:rPr>
          <w:sz w:val="32"/>
          <w:szCs w:val="32"/>
        </w:rPr>
        <w:br/>
      </w:r>
      <w:r>
        <w:rPr>
          <w:noProof/>
          <w:sz w:val="32"/>
          <w:szCs w:val="32"/>
          <w:lang w:eastAsia="en-IE"/>
        </w:rPr>
        <w:drawing>
          <wp:inline distT="0" distB="0" distL="0" distR="0" wp14:anchorId="0CC61CBF" wp14:editId="274971FA">
            <wp:extent cx="2743200" cy="11064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C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43200" cy="1106424"/>
                    </a:xfrm>
                    <a:prstGeom prst="rect">
                      <a:avLst/>
                    </a:prstGeom>
                  </pic:spPr>
                </pic:pic>
              </a:graphicData>
            </a:graphic>
          </wp:inline>
        </w:drawing>
      </w:r>
    </w:p>
    <w:p w:rsidR="00467F66" w:rsidRDefault="00467F66" w:rsidP="00467F66">
      <w:pPr>
        <w:pStyle w:val="Heading2"/>
        <w:jc w:val="center"/>
        <w:rPr>
          <w:sz w:val="32"/>
          <w:szCs w:val="32"/>
        </w:rPr>
      </w:pPr>
    </w:p>
    <w:p w:rsidR="00467F66" w:rsidRDefault="00467F66" w:rsidP="00467F66">
      <w:pPr>
        <w:pStyle w:val="Heading2"/>
        <w:jc w:val="center"/>
        <w:rPr>
          <w:sz w:val="32"/>
          <w:szCs w:val="32"/>
        </w:rPr>
      </w:pPr>
    </w:p>
    <w:p w:rsidR="00467F66" w:rsidRDefault="00467F66" w:rsidP="00467F66">
      <w:pPr>
        <w:pStyle w:val="Heading2"/>
        <w:jc w:val="center"/>
        <w:rPr>
          <w:sz w:val="32"/>
          <w:szCs w:val="32"/>
        </w:rPr>
      </w:pPr>
    </w:p>
    <w:p w:rsidR="00467F66" w:rsidRPr="00467F66" w:rsidRDefault="00467F66" w:rsidP="00467F66">
      <w:pPr>
        <w:pStyle w:val="Heading2"/>
        <w:jc w:val="center"/>
        <w:rPr>
          <w:sz w:val="40"/>
          <w:szCs w:val="40"/>
        </w:rPr>
      </w:pPr>
      <w:r w:rsidRPr="00467F66">
        <w:rPr>
          <w:sz w:val="40"/>
          <w:szCs w:val="40"/>
        </w:rPr>
        <w:t xml:space="preserve">Western Development Commission (WDC) </w:t>
      </w:r>
      <w:r w:rsidRPr="00467F66">
        <w:rPr>
          <w:sz w:val="40"/>
          <w:szCs w:val="40"/>
        </w:rPr>
        <w:br/>
      </w:r>
    </w:p>
    <w:p w:rsidR="00467F66" w:rsidRPr="00467F66" w:rsidRDefault="00467F66" w:rsidP="00467F66">
      <w:pPr>
        <w:pStyle w:val="Heading2"/>
        <w:jc w:val="center"/>
        <w:rPr>
          <w:sz w:val="40"/>
          <w:szCs w:val="40"/>
        </w:rPr>
      </w:pPr>
    </w:p>
    <w:p w:rsidR="00467F66" w:rsidRPr="00467F66" w:rsidRDefault="00467F66" w:rsidP="00467F66">
      <w:pPr>
        <w:pStyle w:val="Heading2"/>
        <w:jc w:val="center"/>
        <w:rPr>
          <w:sz w:val="40"/>
          <w:szCs w:val="40"/>
        </w:rPr>
      </w:pPr>
      <w:r w:rsidRPr="00467F66">
        <w:rPr>
          <w:sz w:val="40"/>
          <w:szCs w:val="40"/>
        </w:rPr>
        <w:t xml:space="preserve">Customer Service Action Plan </w:t>
      </w:r>
      <w:r>
        <w:rPr>
          <w:sz w:val="40"/>
          <w:szCs w:val="40"/>
        </w:rPr>
        <w:br/>
      </w:r>
      <w:r w:rsidRPr="00467F66">
        <w:rPr>
          <w:sz w:val="40"/>
          <w:szCs w:val="40"/>
        </w:rPr>
        <w:t>2016 – 2018</w:t>
      </w:r>
    </w:p>
    <w:p w:rsidR="00467F66" w:rsidRDefault="00467F66" w:rsidP="00467F66">
      <w:pPr>
        <w:pStyle w:val="Heading2"/>
        <w:jc w:val="center"/>
        <w:rPr>
          <w:sz w:val="32"/>
          <w:szCs w:val="32"/>
        </w:rPr>
      </w:pPr>
    </w:p>
    <w:p w:rsidR="00467F66" w:rsidRDefault="00467F66" w:rsidP="00467F66">
      <w:pPr>
        <w:pStyle w:val="Heading2"/>
        <w:jc w:val="center"/>
        <w:rPr>
          <w:sz w:val="32"/>
          <w:szCs w:val="32"/>
        </w:rPr>
      </w:pPr>
    </w:p>
    <w:p w:rsidR="00467F66" w:rsidRDefault="00467F66" w:rsidP="00467F66">
      <w:pPr>
        <w:pStyle w:val="Heading2"/>
        <w:jc w:val="center"/>
        <w:rPr>
          <w:sz w:val="32"/>
          <w:szCs w:val="32"/>
        </w:rPr>
      </w:pPr>
    </w:p>
    <w:p w:rsidR="00467F66" w:rsidRDefault="00467F66" w:rsidP="00467F66">
      <w:pPr>
        <w:pStyle w:val="Heading2"/>
        <w:jc w:val="center"/>
        <w:rPr>
          <w:sz w:val="32"/>
          <w:szCs w:val="32"/>
        </w:rPr>
      </w:pPr>
    </w:p>
    <w:p w:rsidR="00467F66" w:rsidRDefault="00467F66" w:rsidP="00467F66">
      <w:pPr>
        <w:pStyle w:val="Heading2"/>
        <w:jc w:val="center"/>
        <w:rPr>
          <w:sz w:val="32"/>
          <w:szCs w:val="32"/>
        </w:rPr>
      </w:pPr>
    </w:p>
    <w:p w:rsidR="00467F66" w:rsidRDefault="00467F66" w:rsidP="00467F66">
      <w:pPr>
        <w:pStyle w:val="Heading2"/>
        <w:jc w:val="center"/>
        <w:rPr>
          <w:sz w:val="32"/>
          <w:szCs w:val="32"/>
        </w:rPr>
      </w:pPr>
    </w:p>
    <w:p w:rsidR="00467F66" w:rsidRDefault="00467F66" w:rsidP="00467F66">
      <w:pPr>
        <w:pStyle w:val="Heading2"/>
        <w:jc w:val="center"/>
        <w:rPr>
          <w:sz w:val="32"/>
          <w:szCs w:val="32"/>
        </w:rPr>
      </w:pPr>
    </w:p>
    <w:p w:rsidR="00467F66" w:rsidRDefault="00467F66" w:rsidP="00467F66">
      <w:pPr>
        <w:pStyle w:val="Heading2"/>
        <w:jc w:val="center"/>
        <w:rPr>
          <w:sz w:val="32"/>
          <w:szCs w:val="32"/>
        </w:rPr>
      </w:pPr>
    </w:p>
    <w:p w:rsidR="00467F66" w:rsidRDefault="00467F66" w:rsidP="00467F66">
      <w:pPr>
        <w:pStyle w:val="Heading2"/>
        <w:jc w:val="center"/>
        <w:rPr>
          <w:sz w:val="32"/>
          <w:szCs w:val="32"/>
        </w:rPr>
      </w:pPr>
    </w:p>
    <w:p w:rsidR="00467F66" w:rsidRPr="00467F66" w:rsidRDefault="00467F66" w:rsidP="00467F66">
      <w:pPr>
        <w:pStyle w:val="Heading2"/>
        <w:jc w:val="righ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November 2016</w:t>
      </w:r>
      <w:r>
        <w:rPr>
          <w:sz w:val="32"/>
          <w:szCs w:val="32"/>
        </w:rPr>
        <w:br w:type="column"/>
      </w:r>
    </w:p>
    <w:p w:rsidR="000D2573" w:rsidRPr="00833AB2" w:rsidRDefault="0095365A" w:rsidP="00467F66">
      <w:pPr>
        <w:pStyle w:val="Heading2"/>
        <w:jc w:val="right"/>
      </w:pPr>
      <w:r>
        <w:rPr>
          <w:sz w:val="32"/>
          <w:szCs w:val="32"/>
        </w:rPr>
        <w:t xml:space="preserve">Western Development Commission (WDC) </w:t>
      </w:r>
      <w:r>
        <w:rPr>
          <w:sz w:val="32"/>
          <w:szCs w:val="32"/>
        </w:rPr>
        <w:br/>
      </w:r>
      <w:r w:rsidR="00817581" w:rsidRPr="00833AB2">
        <w:rPr>
          <w:sz w:val="32"/>
          <w:szCs w:val="32"/>
        </w:rPr>
        <w:t>Customer Service Action Plan</w:t>
      </w:r>
      <w:r>
        <w:rPr>
          <w:sz w:val="32"/>
          <w:szCs w:val="32"/>
        </w:rPr>
        <w:t xml:space="preserve"> (2016 – 2018</w:t>
      </w:r>
      <w:proofErr w:type="gramStart"/>
      <w:r>
        <w:rPr>
          <w:sz w:val="32"/>
          <w:szCs w:val="32"/>
        </w:rPr>
        <w:t>)</w:t>
      </w:r>
      <w:proofErr w:type="gramEnd"/>
      <w:r w:rsidR="00833AB2">
        <w:rPr>
          <w:sz w:val="32"/>
          <w:szCs w:val="32"/>
        </w:rPr>
        <w:br/>
      </w:r>
      <w:r w:rsidR="00833AB2">
        <w:rPr>
          <w:sz w:val="32"/>
          <w:szCs w:val="32"/>
        </w:rPr>
        <w:br/>
      </w:r>
      <w:r w:rsidR="00817581" w:rsidRPr="00833AB2">
        <w:rPr>
          <w:b w:val="0"/>
          <w:color w:val="auto"/>
          <w:sz w:val="24"/>
          <w:szCs w:val="24"/>
        </w:rPr>
        <w:t>The WDC Customer Service Action Plan 2016 – 2018 sets out the relevant steps we will take to deliver on the commitments in our Customer Chart</w:t>
      </w:r>
      <w:r w:rsidR="00833AB2">
        <w:rPr>
          <w:b w:val="0"/>
          <w:color w:val="auto"/>
          <w:sz w:val="24"/>
          <w:szCs w:val="24"/>
        </w:rPr>
        <w:t>er.  These steps are set out in</w:t>
      </w:r>
      <w:r w:rsidR="00833AB2">
        <w:rPr>
          <w:b w:val="0"/>
          <w:color w:val="auto"/>
          <w:sz w:val="24"/>
          <w:szCs w:val="24"/>
        </w:rPr>
        <w:br/>
      </w:r>
      <w:r w:rsidR="00817581" w:rsidRPr="00833AB2">
        <w:rPr>
          <w:b w:val="0"/>
          <w:color w:val="auto"/>
          <w:sz w:val="24"/>
          <w:szCs w:val="24"/>
        </w:rPr>
        <w:t>accordance with the</w:t>
      </w:r>
      <w:r w:rsidR="00817581" w:rsidRPr="00833AB2">
        <w:rPr>
          <w:color w:val="auto"/>
          <w:sz w:val="24"/>
          <w:szCs w:val="24"/>
        </w:rPr>
        <w:t xml:space="preserve"> </w:t>
      </w:r>
      <w:r w:rsidR="00817581" w:rsidRPr="00833AB2">
        <w:rPr>
          <w:color w:val="auto"/>
          <w:sz w:val="24"/>
          <w:szCs w:val="24"/>
          <w:u w:val="single"/>
        </w:rPr>
        <w:t xml:space="preserve">12 Guiding Principles of Quality Customer Service. </w:t>
      </w:r>
      <w:hyperlink r:id="rId10" w:history="1">
        <w:r w:rsidR="00833AB2" w:rsidRPr="00D7269E">
          <w:rPr>
            <w:rStyle w:val="Hyperlink"/>
            <w:b w:val="0"/>
            <w:sz w:val="24"/>
            <w:szCs w:val="24"/>
          </w:rPr>
          <w:t>http://www.taoiseach.gov.ie/eng/Work_Of_The_Department/Quality_Customer_Service/12_Principles_of_Quality_Customer_Service.html</w:t>
        </w:r>
      </w:hyperlink>
    </w:p>
    <w:p w:rsidR="000D2573" w:rsidRDefault="00817581" w:rsidP="00833AB2">
      <w:pPr>
        <w:pStyle w:val="Heading2"/>
        <w:numPr>
          <w:ilvl w:val="0"/>
          <w:numId w:val="4"/>
        </w:numPr>
        <w:rPr>
          <w:sz w:val="28"/>
          <w:szCs w:val="28"/>
        </w:rPr>
      </w:pPr>
      <w:r w:rsidRPr="00833AB2">
        <w:rPr>
          <w:sz w:val="28"/>
          <w:szCs w:val="28"/>
        </w:rPr>
        <w:t>Quality Service Standards</w:t>
      </w:r>
    </w:p>
    <w:p w:rsidR="00833AB2" w:rsidRPr="00833AB2" w:rsidRDefault="00833AB2" w:rsidP="00833AB2">
      <w:pPr>
        <w:rPr>
          <w:sz w:val="24"/>
          <w:szCs w:val="24"/>
        </w:rPr>
      </w:pPr>
      <w:r w:rsidRPr="00833AB2">
        <w:rPr>
          <w:sz w:val="24"/>
          <w:szCs w:val="24"/>
        </w:rPr>
        <w:t>Pu</w:t>
      </w:r>
      <w:r>
        <w:rPr>
          <w:sz w:val="24"/>
          <w:szCs w:val="24"/>
        </w:rPr>
        <w:t>blish a statement that outlines</w:t>
      </w:r>
      <w:r w:rsidRPr="00833AB2">
        <w:rPr>
          <w:sz w:val="24"/>
          <w:szCs w:val="24"/>
        </w:rPr>
        <w:t xml:space="preserve"> the nature and quality of service which customers can expect and display it prominently at the point of service delivery.</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0D2573" w:rsidTr="00833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0D2573" w:rsidRDefault="000D2573">
            <w:r>
              <w:t>Action</w:t>
            </w:r>
          </w:p>
        </w:tc>
        <w:tc>
          <w:tcPr>
            <w:tcW w:w="3081" w:type="dxa"/>
          </w:tcPr>
          <w:p w:rsidR="000D2573" w:rsidRDefault="000D2573">
            <w:pPr>
              <w:cnfStyle w:val="100000000000" w:firstRow="1" w:lastRow="0" w:firstColumn="0" w:lastColumn="0" w:oddVBand="0" w:evenVBand="0" w:oddHBand="0" w:evenHBand="0" w:firstRowFirstColumn="0" w:firstRowLastColumn="0" w:lastRowFirstColumn="0" w:lastRowLastColumn="0"/>
            </w:pPr>
            <w:r>
              <w:t>Indicator</w:t>
            </w:r>
          </w:p>
        </w:tc>
        <w:tc>
          <w:tcPr>
            <w:tcW w:w="3081" w:type="dxa"/>
          </w:tcPr>
          <w:p w:rsidR="000D2573" w:rsidRDefault="000D2573">
            <w:pPr>
              <w:cnfStyle w:val="100000000000" w:firstRow="1" w:lastRow="0" w:firstColumn="0" w:lastColumn="0" w:oddVBand="0" w:evenVBand="0" w:oddHBand="0" w:evenHBand="0" w:firstRowFirstColumn="0" w:firstRowLastColumn="0" w:lastRowFirstColumn="0" w:lastRowLastColumn="0"/>
            </w:pPr>
            <w:r>
              <w:t>Timeline</w:t>
            </w:r>
          </w:p>
        </w:tc>
      </w:tr>
      <w:tr w:rsidR="000D2573" w:rsidTr="00833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0D2573" w:rsidRDefault="000D2573">
            <w:r>
              <w:t>Ensure that the Customer Charter is available in the office and online.</w:t>
            </w:r>
          </w:p>
          <w:p w:rsidR="000D2573" w:rsidRDefault="000D2573">
            <w:r>
              <w:t>Ensure that the Charter is published on the website and available in work areas</w:t>
            </w:r>
          </w:p>
        </w:tc>
        <w:tc>
          <w:tcPr>
            <w:tcW w:w="3081" w:type="dxa"/>
            <w:tcBorders>
              <w:top w:val="none" w:sz="0" w:space="0" w:color="auto"/>
              <w:bottom w:val="none" w:sz="0" w:space="0" w:color="auto"/>
            </w:tcBorders>
          </w:tcPr>
          <w:p w:rsidR="000D2573" w:rsidRDefault="000D2573">
            <w:pPr>
              <w:cnfStyle w:val="000000100000" w:firstRow="0" w:lastRow="0" w:firstColumn="0" w:lastColumn="0" w:oddVBand="0" w:evenVBand="0" w:oddHBand="1" w:evenHBand="0" w:firstRowFirstColumn="0" w:firstRowLastColumn="0" w:lastRowFirstColumn="0" w:lastRowLastColumn="0"/>
            </w:pPr>
            <w:r>
              <w:t>Customer Charter and Action Plan are readily available in appropriate areas</w:t>
            </w:r>
          </w:p>
        </w:tc>
        <w:tc>
          <w:tcPr>
            <w:tcW w:w="3081" w:type="dxa"/>
            <w:tcBorders>
              <w:top w:val="none" w:sz="0" w:space="0" w:color="auto"/>
              <w:bottom w:val="none" w:sz="0" w:space="0" w:color="auto"/>
              <w:right w:val="none" w:sz="0" w:space="0" w:color="auto"/>
            </w:tcBorders>
          </w:tcPr>
          <w:p w:rsidR="000D2573" w:rsidRDefault="000D2573">
            <w:pPr>
              <w:cnfStyle w:val="000000100000" w:firstRow="0" w:lastRow="0" w:firstColumn="0" w:lastColumn="0" w:oddVBand="0" w:evenVBand="0" w:oddHBand="1" w:evenHBand="0" w:firstRowFirstColumn="0" w:firstRowLastColumn="0" w:lastRowFirstColumn="0" w:lastRowLastColumn="0"/>
            </w:pPr>
            <w:r>
              <w:t>Ongoing</w:t>
            </w:r>
          </w:p>
        </w:tc>
      </w:tr>
      <w:tr w:rsidR="000D2573" w:rsidTr="00833AB2">
        <w:tc>
          <w:tcPr>
            <w:cnfStyle w:val="001000000000" w:firstRow="0" w:lastRow="0" w:firstColumn="1" w:lastColumn="0" w:oddVBand="0" w:evenVBand="0" w:oddHBand="0" w:evenHBand="0" w:firstRowFirstColumn="0" w:firstRowLastColumn="0" w:lastRowFirstColumn="0" w:lastRowLastColumn="0"/>
            <w:tcW w:w="3080" w:type="dxa"/>
          </w:tcPr>
          <w:p w:rsidR="000D2573" w:rsidRDefault="000D2573">
            <w:r>
              <w:t>Quality Service Standards</w:t>
            </w:r>
          </w:p>
        </w:tc>
        <w:tc>
          <w:tcPr>
            <w:tcW w:w="3081" w:type="dxa"/>
          </w:tcPr>
          <w:p w:rsidR="000D2573" w:rsidRDefault="000D2573">
            <w:pPr>
              <w:cnfStyle w:val="000000000000" w:firstRow="0" w:lastRow="0" w:firstColumn="0" w:lastColumn="0" w:oddVBand="0" w:evenVBand="0" w:oddHBand="0" w:evenHBand="0" w:firstRowFirstColumn="0" w:firstRowLastColumn="0" w:lastRowFirstColumn="0" w:lastRowLastColumn="0"/>
            </w:pPr>
            <w:r>
              <w:t>Conduct Customer Service Feedback Surveys</w:t>
            </w:r>
          </w:p>
        </w:tc>
        <w:tc>
          <w:tcPr>
            <w:tcW w:w="3081" w:type="dxa"/>
          </w:tcPr>
          <w:p w:rsidR="000D2573" w:rsidRDefault="000D2573">
            <w:pPr>
              <w:cnfStyle w:val="000000000000" w:firstRow="0" w:lastRow="0" w:firstColumn="0" w:lastColumn="0" w:oddVBand="0" w:evenVBand="0" w:oddHBand="0" w:evenHBand="0" w:firstRowFirstColumn="0" w:firstRowLastColumn="0" w:lastRowFirstColumn="0" w:lastRowLastColumn="0"/>
            </w:pPr>
            <w:r>
              <w:t>Every 3 years</w:t>
            </w:r>
          </w:p>
        </w:tc>
      </w:tr>
      <w:tr w:rsidR="000D2573" w:rsidTr="00833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0D2573" w:rsidRDefault="003B361C">
            <w:r>
              <w:t>Reporting of Customer Service Feedback</w:t>
            </w:r>
          </w:p>
        </w:tc>
        <w:tc>
          <w:tcPr>
            <w:tcW w:w="3081" w:type="dxa"/>
            <w:tcBorders>
              <w:top w:val="none" w:sz="0" w:space="0" w:color="auto"/>
              <w:bottom w:val="none" w:sz="0" w:space="0" w:color="auto"/>
            </w:tcBorders>
          </w:tcPr>
          <w:p w:rsidR="000D2573" w:rsidRDefault="003B361C">
            <w:pPr>
              <w:cnfStyle w:val="000000100000" w:firstRow="0" w:lastRow="0" w:firstColumn="0" w:lastColumn="0" w:oddVBand="0" w:evenVBand="0" w:oddHBand="1" w:evenHBand="0" w:firstRowFirstColumn="0" w:firstRowLastColumn="0" w:lastRowFirstColumn="0" w:lastRowLastColumn="0"/>
            </w:pPr>
            <w:r>
              <w:t>Report annually in the Annual Report</w:t>
            </w:r>
          </w:p>
        </w:tc>
        <w:tc>
          <w:tcPr>
            <w:tcW w:w="3081" w:type="dxa"/>
            <w:tcBorders>
              <w:top w:val="none" w:sz="0" w:space="0" w:color="auto"/>
              <w:bottom w:val="none" w:sz="0" w:space="0" w:color="auto"/>
              <w:right w:val="none" w:sz="0" w:space="0" w:color="auto"/>
            </w:tcBorders>
          </w:tcPr>
          <w:p w:rsidR="000D2573" w:rsidRDefault="003B361C">
            <w:pPr>
              <w:cnfStyle w:val="000000100000" w:firstRow="0" w:lastRow="0" w:firstColumn="0" w:lastColumn="0" w:oddVBand="0" w:evenVBand="0" w:oddHBand="1" w:evenHBand="0" w:firstRowFirstColumn="0" w:firstRowLastColumn="0" w:lastRowFirstColumn="0" w:lastRowLastColumn="0"/>
            </w:pPr>
            <w:r>
              <w:t>Annually</w:t>
            </w:r>
          </w:p>
        </w:tc>
      </w:tr>
      <w:tr w:rsidR="003B361C" w:rsidTr="00833AB2">
        <w:tc>
          <w:tcPr>
            <w:cnfStyle w:val="001000000000" w:firstRow="0" w:lastRow="0" w:firstColumn="1" w:lastColumn="0" w:oddVBand="0" w:evenVBand="0" w:oddHBand="0" w:evenHBand="0" w:firstRowFirstColumn="0" w:firstRowLastColumn="0" w:lastRowFirstColumn="0" w:lastRowLastColumn="0"/>
            <w:tcW w:w="3080" w:type="dxa"/>
          </w:tcPr>
          <w:p w:rsidR="003B361C" w:rsidRDefault="003B361C">
            <w:r>
              <w:t>Promote awareness of  Quality Service Standards and the principles of customer Service among staff</w:t>
            </w:r>
          </w:p>
        </w:tc>
        <w:tc>
          <w:tcPr>
            <w:tcW w:w="3081" w:type="dxa"/>
          </w:tcPr>
          <w:p w:rsidR="003B361C" w:rsidRDefault="003B361C">
            <w:pPr>
              <w:cnfStyle w:val="000000000000" w:firstRow="0" w:lastRow="0" w:firstColumn="0" w:lastColumn="0" w:oddVBand="0" w:evenVBand="0" w:oddHBand="0" w:evenHBand="0" w:firstRowFirstColumn="0" w:firstRowLastColumn="0" w:lastRowFirstColumn="0" w:lastRowLastColumn="0"/>
            </w:pPr>
            <w:r>
              <w:t>Internally by e-mail, communicate at staff meetings.</w:t>
            </w:r>
            <w:r>
              <w:br/>
              <w:t>Training provided when required</w:t>
            </w:r>
          </w:p>
        </w:tc>
        <w:tc>
          <w:tcPr>
            <w:tcW w:w="3081" w:type="dxa"/>
          </w:tcPr>
          <w:p w:rsidR="003B361C" w:rsidRDefault="003B361C">
            <w:pPr>
              <w:cnfStyle w:val="000000000000" w:firstRow="0" w:lastRow="0" w:firstColumn="0" w:lastColumn="0" w:oddVBand="0" w:evenVBand="0" w:oddHBand="0" w:evenHBand="0" w:firstRowFirstColumn="0" w:firstRowLastColumn="0" w:lastRowFirstColumn="0" w:lastRowLastColumn="0"/>
            </w:pPr>
          </w:p>
        </w:tc>
      </w:tr>
      <w:tr w:rsidR="003B361C" w:rsidTr="00833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3B361C" w:rsidRDefault="003B361C">
            <w:r>
              <w:t>Work with stakeholders and Government Departments to improve Customer Service</w:t>
            </w:r>
          </w:p>
        </w:tc>
        <w:tc>
          <w:tcPr>
            <w:tcW w:w="3081" w:type="dxa"/>
            <w:tcBorders>
              <w:top w:val="none" w:sz="0" w:space="0" w:color="auto"/>
              <w:bottom w:val="none" w:sz="0" w:space="0" w:color="auto"/>
            </w:tcBorders>
          </w:tcPr>
          <w:p w:rsidR="003B361C" w:rsidRDefault="003B361C">
            <w:pPr>
              <w:cnfStyle w:val="000000100000" w:firstRow="0" w:lastRow="0" w:firstColumn="0" w:lastColumn="0" w:oddVBand="0" w:evenVBand="0" w:oddHBand="1" w:evenHBand="0" w:firstRowFirstColumn="0" w:firstRowLastColumn="0" w:lastRowFirstColumn="0" w:lastRowLastColumn="0"/>
            </w:pPr>
            <w:r>
              <w:t>Continue to use best practice when communicating with stakeholders</w:t>
            </w:r>
          </w:p>
        </w:tc>
        <w:tc>
          <w:tcPr>
            <w:tcW w:w="3081" w:type="dxa"/>
            <w:tcBorders>
              <w:top w:val="none" w:sz="0" w:space="0" w:color="auto"/>
              <w:bottom w:val="none" w:sz="0" w:space="0" w:color="auto"/>
              <w:right w:val="none" w:sz="0" w:space="0" w:color="auto"/>
            </w:tcBorders>
          </w:tcPr>
          <w:p w:rsidR="003B361C" w:rsidRDefault="003B361C">
            <w:pPr>
              <w:cnfStyle w:val="000000100000" w:firstRow="0" w:lastRow="0" w:firstColumn="0" w:lastColumn="0" w:oddVBand="0" w:evenVBand="0" w:oddHBand="1" w:evenHBand="0" w:firstRowFirstColumn="0" w:firstRowLastColumn="0" w:lastRowFirstColumn="0" w:lastRowLastColumn="0"/>
            </w:pPr>
            <w:r>
              <w:t xml:space="preserve">Ongoing </w:t>
            </w:r>
          </w:p>
        </w:tc>
      </w:tr>
    </w:tbl>
    <w:p w:rsidR="000D2573" w:rsidRDefault="000D2573"/>
    <w:p w:rsidR="003B361C" w:rsidRPr="00833AB2" w:rsidRDefault="00833AB2" w:rsidP="00833AB2">
      <w:pPr>
        <w:pStyle w:val="Heading2"/>
        <w:numPr>
          <w:ilvl w:val="0"/>
          <w:numId w:val="4"/>
        </w:numPr>
        <w:rPr>
          <w:sz w:val="28"/>
          <w:szCs w:val="28"/>
        </w:rPr>
      </w:pPr>
      <w:r w:rsidRPr="00833AB2">
        <w:rPr>
          <w:sz w:val="28"/>
          <w:szCs w:val="28"/>
        </w:rPr>
        <w:t>Equality/Diversity</w:t>
      </w:r>
    </w:p>
    <w:p w:rsidR="005B7E7A" w:rsidRDefault="003B361C" w:rsidP="003B361C">
      <w:r>
        <w:t>Respect the principles of equality and the diversity of our customers in the delivery of all services.  Ensure that no-one will be treated unfairly on grounds of gender, marital status, family status, sexual orientation, religious belief age, disability, race or membership of the Travelling Community</w:t>
      </w:r>
      <w:r w:rsidR="005B7E7A">
        <w:t>.</w:t>
      </w:r>
    </w:p>
    <w:p w:rsidR="003B361C" w:rsidRPr="003B361C" w:rsidRDefault="005B7E7A" w:rsidP="003B361C">
      <w:r>
        <w:t xml:space="preserve">Identify and work to eliminate barriers to access to services for people experiencing poverty and social exclusion, and for those facing geographic barriers to services. </w:t>
      </w:r>
      <w:r w:rsidR="003B361C">
        <w:t xml:space="preserve"> </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3B361C" w:rsidTr="00833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3B361C" w:rsidRDefault="003B361C" w:rsidP="000933FD">
            <w:r>
              <w:t>Action</w:t>
            </w:r>
          </w:p>
        </w:tc>
        <w:tc>
          <w:tcPr>
            <w:tcW w:w="3081" w:type="dxa"/>
          </w:tcPr>
          <w:p w:rsidR="003B361C" w:rsidRDefault="003B361C" w:rsidP="000933FD">
            <w:pPr>
              <w:cnfStyle w:val="100000000000" w:firstRow="1" w:lastRow="0" w:firstColumn="0" w:lastColumn="0" w:oddVBand="0" w:evenVBand="0" w:oddHBand="0" w:evenHBand="0" w:firstRowFirstColumn="0" w:firstRowLastColumn="0" w:lastRowFirstColumn="0" w:lastRowLastColumn="0"/>
            </w:pPr>
            <w:r>
              <w:t>Indicator</w:t>
            </w:r>
          </w:p>
        </w:tc>
        <w:tc>
          <w:tcPr>
            <w:tcW w:w="3081" w:type="dxa"/>
          </w:tcPr>
          <w:p w:rsidR="003B361C" w:rsidRDefault="003B361C" w:rsidP="000933FD">
            <w:pPr>
              <w:cnfStyle w:val="100000000000" w:firstRow="1" w:lastRow="0" w:firstColumn="0" w:lastColumn="0" w:oddVBand="0" w:evenVBand="0" w:oddHBand="0" w:evenHBand="0" w:firstRowFirstColumn="0" w:firstRowLastColumn="0" w:lastRowFirstColumn="0" w:lastRowLastColumn="0"/>
            </w:pPr>
            <w:r>
              <w:t>Timeline</w:t>
            </w:r>
          </w:p>
        </w:tc>
      </w:tr>
      <w:tr w:rsidR="003B361C" w:rsidTr="00833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3B361C" w:rsidRDefault="003B361C" w:rsidP="000933FD">
            <w:r>
              <w:t>Promote Staff Awareness on the role of equality both internal and external</w:t>
            </w:r>
          </w:p>
          <w:p w:rsidR="003B361C" w:rsidRDefault="003B361C" w:rsidP="000933FD"/>
        </w:tc>
        <w:tc>
          <w:tcPr>
            <w:tcW w:w="3081" w:type="dxa"/>
            <w:tcBorders>
              <w:top w:val="none" w:sz="0" w:space="0" w:color="auto"/>
              <w:bottom w:val="none" w:sz="0" w:space="0" w:color="auto"/>
            </w:tcBorders>
          </w:tcPr>
          <w:p w:rsidR="003B361C" w:rsidRDefault="003B361C" w:rsidP="000933FD">
            <w:pPr>
              <w:cnfStyle w:val="000000100000" w:firstRow="0" w:lastRow="0" w:firstColumn="0" w:lastColumn="0" w:oddVBand="0" w:evenVBand="0" w:oddHBand="1" w:evenHBand="0" w:firstRowFirstColumn="0" w:firstRowLastColumn="0" w:lastRowFirstColumn="0" w:lastRowLastColumn="0"/>
            </w:pPr>
            <w:r>
              <w:t xml:space="preserve">Staff are aware of </w:t>
            </w:r>
            <w:r w:rsidR="0032031A">
              <w:t>the principles of equality and diversity and information circulated</w:t>
            </w:r>
          </w:p>
          <w:p w:rsidR="003B361C" w:rsidRDefault="003B361C" w:rsidP="000933FD">
            <w:pPr>
              <w:cnfStyle w:val="000000100000" w:firstRow="0" w:lastRow="0" w:firstColumn="0" w:lastColumn="0" w:oddVBand="0" w:evenVBand="0" w:oddHBand="1" w:evenHBand="0" w:firstRowFirstColumn="0" w:firstRowLastColumn="0" w:lastRowFirstColumn="0" w:lastRowLastColumn="0"/>
            </w:pPr>
          </w:p>
        </w:tc>
        <w:tc>
          <w:tcPr>
            <w:tcW w:w="3081" w:type="dxa"/>
            <w:tcBorders>
              <w:top w:val="none" w:sz="0" w:space="0" w:color="auto"/>
              <w:bottom w:val="none" w:sz="0" w:space="0" w:color="auto"/>
              <w:right w:val="none" w:sz="0" w:space="0" w:color="auto"/>
            </w:tcBorders>
          </w:tcPr>
          <w:p w:rsidR="003B361C" w:rsidRDefault="003B361C" w:rsidP="000933FD">
            <w:pPr>
              <w:cnfStyle w:val="000000100000" w:firstRow="0" w:lastRow="0" w:firstColumn="0" w:lastColumn="0" w:oddVBand="0" w:evenVBand="0" w:oddHBand="1" w:evenHBand="0" w:firstRowFirstColumn="0" w:firstRowLastColumn="0" w:lastRowFirstColumn="0" w:lastRowLastColumn="0"/>
            </w:pPr>
          </w:p>
          <w:p w:rsidR="003B361C" w:rsidRDefault="003B361C" w:rsidP="000933FD">
            <w:pPr>
              <w:cnfStyle w:val="000000100000" w:firstRow="0" w:lastRow="0" w:firstColumn="0" w:lastColumn="0" w:oddVBand="0" w:evenVBand="0" w:oddHBand="1" w:evenHBand="0" w:firstRowFirstColumn="0" w:firstRowLastColumn="0" w:lastRowFirstColumn="0" w:lastRowLastColumn="0"/>
            </w:pPr>
          </w:p>
          <w:p w:rsidR="0032031A" w:rsidRDefault="0032031A" w:rsidP="000933FD">
            <w:pPr>
              <w:cnfStyle w:val="000000100000" w:firstRow="0" w:lastRow="0" w:firstColumn="0" w:lastColumn="0" w:oddVBand="0" w:evenVBand="0" w:oddHBand="1" w:evenHBand="0" w:firstRowFirstColumn="0" w:firstRowLastColumn="0" w:lastRowFirstColumn="0" w:lastRowLastColumn="0"/>
            </w:pPr>
            <w:r>
              <w:t>Ongoing</w:t>
            </w:r>
          </w:p>
        </w:tc>
      </w:tr>
      <w:tr w:rsidR="003B361C" w:rsidTr="00833AB2">
        <w:tc>
          <w:tcPr>
            <w:cnfStyle w:val="001000000000" w:firstRow="0" w:lastRow="0" w:firstColumn="1" w:lastColumn="0" w:oddVBand="0" w:evenVBand="0" w:oddHBand="0" w:evenHBand="0" w:firstRowFirstColumn="0" w:firstRowLastColumn="0" w:lastRowFirstColumn="0" w:lastRowLastColumn="0"/>
            <w:tcW w:w="3080" w:type="dxa"/>
          </w:tcPr>
          <w:p w:rsidR="003B361C" w:rsidRDefault="0032031A" w:rsidP="005B7E7A">
            <w:r>
              <w:lastRenderedPageBreak/>
              <w:t>Include staff awareness by including awareness in Policy and procedures file, at staff meetings and where necessary through training and development</w:t>
            </w:r>
          </w:p>
        </w:tc>
        <w:tc>
          <w:tcPr>
            <w:tcW w:w="3081" w:type="dxa"/>
          </w:tcPr>
          <w:p w:rsidR="003B361C" w:rsidRDefault="0032031A" w:rsidP="005B7E7A">
            <w:pPr>
              <w:cnfStyle w:val="000000000000" w:firstRow="0" w:lastRow="0" w:firstColumn="0" w:lastColumn="0" w:oddVBand="0" w:evenVBand="0" w:oddHBand="0" w:evenHBand="0" w:firstRowFirstColumn="0" w:firstRowLastColumn="0" w:lastRowFirstColumn="0" w:lastRowLastColumn="0"/>
            </w:pPr>
            <w:r>
              <w:t>Included in Policies and Procedures manual, training and communicated at staff meetings</w:t>
            </w:r>
          </w:p>
        </w:tc>
        <w:tc>
          <w:tcPr>
            <w:tcW w:w="3081" w:type="dxa"/>
          </w:tcPr>
          <w:p w:rsidR="003B361C" w:rsidRDefault="003B361C" w:rsidP="000933FD">
            <w:pPr>
              <w:cnfStyle w:val="000000000000" w:firstRow="0" w:lastRow="0" w:firstColumn="0" w:lastColumn="0" w:oddVBand="0" w:evenVBand="0" w:oddHBand="0" w:evenHBand="0" w:firstRowFirstColumn="0" w:firstRowLastColumn="0" w:lastRowFirstColumn="0" w:lastRowLastColumn="0"/>
            </w:pPr>
          </w:p>
          <w:p w:rsidR="0032031A" w:rsidRDefault="0032031A" w:rsidP="000933FD">
            <w:pPr>
              <w:cnfStyle w:val="000000000000" w:firstRow="0" w:lastRow="0" w:firstColumn="0" w:lastColumn="0" w:oddVBand="0" w:evenVBand="0" w:oddHBand="0" w:evenHBand="0" w:firstRowFirstColumn="0" w:firstRowLastColumn="0" w:lastRowFirstColumn="0" w:lastRowLastColumn="0"/>
            </w:pPr>
          </w:p>
          <w:p w:rsidR="0032031A" w:rsidRDefault="0032031A" w:rsidP="000933FD">
            <w:pPr>
              <w:cnfStyle w:val="000000000000" w:firstRow="0" w:lastRow="0" w:firstColumn="0" w:lastColumn="0" w:oddVBand="0" w:evenVBand="0" w:oddHBand="0" w:evenHBand="0" w:firstRowFirstColumn="0" w:firstRowLastColumn="0" w:lastRowFirstColumn="0" w:lastRowLastColumn="0"/>
            </w:pPr>
          </w:p>
          <w:p w:rsidR="0032031A" w:rsidRDefault="0032031A" w:rsidP="000933FD">
            <w:pPr>
              <w:cnfStyle w:val="000000000000" w:firstRow="0" w:lastRow="0" w:firstColumn="0" w:lastColumn="0" w:oddVBand="0" w:evenVBand="0" w:oddHBand="0" w:evenHBand="0" w:firstRowFirstColumn="0" w:firstRowLastColumn="0" w:lastRowFirstColumn="0" w:lastRowLastColumn="0"/>
            </w:pPr>
            <w:r>
              <w:t>Ongoing</w:t>
            </w:r>
          </w:p>
        </w:tc>
      </w:tr>
      <w:tr w:rsidR="003B361C" w:rsidTr="00833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3B361C" w:rsidRPr="0032031A" w:rsidRDefault="0032031A" w:rsidP="000933FD">
            <w:pPr>
              <w:rPr>
                <w:i/>
              </w:rPr>
            </w:pPr>
            <w:r>
              <w:t xml:space="preserve">Implement the principles of the Code of Practice for the Employment of People with Disability in the public service and ensure compliance with the employment targets under </w:t>
            </w:r>
            <w:r w:rsidRPr="0032031A">
              <w:rPr>
                <w:i/>
              </w:rPr>
              <w:t>Part 5 of the Disability act 2005.</w:t>
            </w:r>
          </w:p>
          <w:p w:rsidR="003B361C" w:rsidRDefault="003B361C" w:rsidP="000933FD"/>
        </w:tc>
        <w:tc>
          <w:tcPr>
            <w:tcW w:w="3081" w:type="dxa"/>
            <w:tcBorders>
              <w:top w:val="none" w:sz="0" w:space="0" w:color="auto"/>
              <w:bottom w:val="none" w:sz="0" w:space="0" w:color="auto"/>
            </w:tcBorders>
          </w:tcPr>
          <w:p w:rsidR="003B361C" w:rsidRDefault="003B361C" w:rsidP="000933FD">
            <w:pPr>
              <w:cnfStyle w:val="000000100000" w:firstRow="0" w:lastRow="0" w:firstColumn="0" w:lastColumn="0" w:oddVBand="0" w:evenVBand="0" w:oddHBand="1" w:evenHBand="0" w:firstRowFirstColumn="0" w:firstRowLastColumn="0" w:lastRowFirstColumn="0" w:lastRowLastColumn="0"/>
            </w:pPr>
          </w:p>
          <w:p w:rsidR="0032031A" w:rsidRDefault="0032031A" w:rsidP="000933FD">
            <w:pPr>
              <w:cnfStyle w:val="000000100000" w:firstRow="0" w:lastRow="0" w:firstColumn="0" w:lastColumn="0" w:oddVBand="0" w:evenVBand="0" w:oddHBand="1" w:evenHBand="0" w:firstRowFirstColumn="0" w:firstRowLastColumn="0" w:lastRowFirstColumn="0" w:lastRowLastColumn="0"/>
            </w:pPr>
            <w:r>
              <w:t>Implementation of Principles.</w:t>
            </w:r>
          </w:p>
          <w:p w:rsidR="0032031A" w:rsidRDefault="0032031A" w:rsidP="000933FD">
            <w:pPr>
              <w:cnfStyle w:val="000000100000" w:firstRow="0" w:lastRow="0" w:firstColumn="0" w:lastColumn="0" w:oddVBand="0" w:evenVBand="0" w:oddHBand="1" w:evenHBand="0" w:firstRowFirstColumn="0" w:firstRowLastColumn="0" w:lastRowFirstColumn="0" w:lastRowLastColumn="0"/>
            </w:pPr>
          </w:p>
          <w:p w:rsidR="0032031A" w:rsidRDefault="0032031A" w:rsidP="000933FD">
            <w:pPr>
              <w:cnfStyle w:val="000000100000" w:firstRow="0" w:lastRow="0" w:firstColumn="0" w:lastColumn="0" w:oddVBand="0" w:evenVBand="0" w:oddHBand="1" w:evenHBand="0" w:firstRowFirstColumn="0" w:firstRowLastColumn="0" w:lastRowFirstColumn="0" w:lastRowLastColumn="0"/>
            </w:pPr>
            <w:r>
              <w:t>Targets Achieved</w:t>
            </w:r>
            <w:r w:rsidR="005B7E7A">
              <w:t>.</w:t>
            </w:r>
          </w:p>
          <w:p w:rsidR="003B361C" w:rsidRDefault="003B361C" w:rsidP="000933FD">
            <w:pPr>
              <w:cnfStyle w:val="000000100000" w:firstRow="0" w:lastRow="0" w:firstColumn="0" w:lastColumn="0" w:oddVBand="0" w:evenVBand="0" w:oddHBand="1" w:evenHBand="0" w:firstRowFirstColumn="0" w:firstRowLastColumn="0" w:lastRowFirstColumn="0" w:lastRowLastColumn="0"/>
            </w:pPr>
          </w:p>
        </w:tc>
        <w:tc>
          <w:tcPr>
            <w:tcW w:w="3081" w:type="dxa"/>
            <w:tcBorders>
              <w:top w:val="none" w:sz="0" w:space="0" w:color="auto"/>
              <w:bottom w:val="none" w:sz="0" w:space="0" w:color="auto"/>
              <w:right w:val="none" w:sz="0" w:space="0" w:color="auto"/>
            </w:tcBorders>
          </w:tcPr>
          <w:p w:rsidR="003B361C" w:rsidRDefault="003B361C" w:rsidP="000933FD">
            <w:pPr>
              <w:cnfStyle w:val="000000100000" w:firstRow="0" w:lastRow="0" w:firstColumn="0" w:lastColumn="0" w:oddVBand="0" w:evenVBand="0" w:oddHBand="1" w:evenHBand="0" w:firstRowFirstColumn="0" w:firstRowLastColumn="0" w:lastRowFirstColumn="0" w:lastRowLastColumn="0"/>
            </w:pPr>
          </w:p>
          <w:p w:rsidR="003B361C" w:rsidRDefault="003B361C" w:rsidP="000933FD">
            <w:pPr>
              <w:cnfStyle w:val="000000100000" w:firstRow="0" w:lastRow="0" w:firstColumn="0" w:lastColumn="0" w:oddVBand="0" w:evenVBand="0" w:oddHBand="1" w:evenHBand="0" w:firstRowFirstColumn="0" w:firstRowLastColumn="0" w:lastRowFirstColumn="0" w:lastRowLastColumn="0"/>
            </w:pPr>
          </w:p>
          <w:p w:rsidR="0032031A" w:rsidRDefault="0032031A" w:rsidP="000933FD">
            <w:pPr>
              <w:cnfStyle w:val="000000100000" w:firstRow="0" w:lastRow="0" w:firstColumn="0" w:lastColumn="0" w:oddVBand="0" w:evenVBand="0" w:oddHBand="1" w:evenHBand="0" w:firstRowFirstColumn="0" w:firstRowLastColumn="0" w:lastRowFirstColumn="0" w:lastRowLastColumn="0"/>
            </w:pPr>
            <w:r>
              <w:t>Ongoing</w:t>
            </w:r>
          </w:p>
        </w:tc>
      </w:tr>
      <w:tr w:rsidR="003B361C" w:rsidTr="00833AB2">
        <w:tc>
          <w:tcPr>
            <w:cnfStyle w:val="001000000000" w:firstRow="0" w:lastRow="0" w:firstColumn="1" w:lastColumn="0" w:oddVBand="0" w:evenVBand="0" w:oddHBand="0" w:evenHBand="0" w:firstRowFirstColumn="0" w:firstRowLastColumn="0" w:lastRowFirstColumn="0" w:lastRowLastColumn="0"/>
            <w:tcW w:w="3080" w:type="dxa"/>
          </w:tcPr>
          <w:p w:rsidR="003B361C" w:rsidRDefault="0032031A" w:rsidP="0032031A">
            <w:r>
              <w:t>Equality and Diversity is central to the Agency policies and procedures</w:t>
            </w:r>
            <w:r w:rsidR="005B7E7A">
              <w:t>.</w:t>
            </w:r>
          </w:p>
        </w:tc>
        <w:tc>
          <w:tcPr>
            <w:tcW w:w="3081" w:type="dxa"/>
          </w:tcPr>
          <w:p w:rsidR="003B361C" w:rsidRDefault="003B361C" w:rsidP="000933FD">
            <w:pPr>
              <w:cnfStyle w:val="000000000000" w:firstRow="0" w:lastRow="0" w:firstColumn="0" w:lastColumn="0" w:oddVBand="0" w:evenVBand="0" w:oddHBand="0" w:evenHBand="0" w:firstRowFirstColumn="0" w:firstRowLastColumn="0" w:lastRowFirstColumn="0" w:lastRowLastColumn="0"/>
            </w:pPr>
          </w:p>
          <w:p w:rsidR="0032031A" w:rsidRDefault="00833AB2" w:rsidP="000933FD">
            <w:pPr>
              <w:cnfStyle w:val="000000000000" w:firstRow="0" w:lastRow="0" w:firstColumn="0" w:lastColumn="0" w:oddVBand="0" w:evenVBand="0" w:oddHBand="0" w:evenHBand="0" w:firstRowFirstColumn="0" w:firstRowLastColumn="0" w:lastRowFirstColumn="0" w:lastRowLastColumn="0"/>
            </w:pPr>
            <w:r>
              <w:t>Adhere to leg</w:t>
            </w:r>
            <w:r w:rsidR="0032031A">
              <w:t>islation and procedures</w:t>
            </w:r>
          </w:p>
          <w:p w:rsidR="005B7E7A" w:rsidRDefault="005B7E7A" w:rsidP="000933FD">
            <w:pPr>
              <w:cnfStyle w:val="000000000000" w:firstRow="0" w:lastRow="0" w:firstColumn="0" w:lastColumn="0" w:oddVBand="0" w:evenVBand="0" w:oddHBand="0" w:evenHBand="0" w:firstRowFirstColumn="0" w:firstRowLastColumn="0" w:lastRowFirstColumn="0" w:lastRowLastColumn="0"/>
            </w:pPr>
          </w:p>
        </w:tc>
        <w:tc>
          <w:tcPr>
            <w:tcW w:w="3081" w:type="dxa"/>
          </w:tcPr>
          <w:p w:rsidR="003B361C" w:rsidRDefault="003B361C" w:rsidP="000933FD">
            <w:pPr>
              <w:cnfStyle w:val="000000000000" w:firstRow="0" w:lastRow="0" w:firstColumn="0" w:lastColumn="0" w:oddVBand="0" w:evenVBand="0" w:oddHBand="0" w:evenHBand="0" w:firstRowFirstColumn="0" w:firstRowLastColumn="0" w:lastRowFirstColumn="0" w:lastRowLastColumn="0"/>
            </w:pPr>
          </w:p>
          <w:p w:rsidR="0032031A" w:rsidRDefault="0032031A" w:rsidP="000933FD">
            <w:pPr>
              <w:cnfStyle w:val="000000000000" w:firstRow="0" w:lastRow="0" w:firstColumn="0" w:lastColumn="0" w:oddVBand="0" w:evenVBand="0" w:oddHBand="0" w:evenHBand="0" w:firstRowFirstColumn="0" w:firstRowLastColumn="0" w:lastRowFirstColumn="0" w:lastRowLastColumn="0"/>
            </w:pPr>
            <w:r>
              <w:t>Ongoing</w:t>
            </w:r>
          </w:p>
        </w:tc>
      </w:tr>
    </w:tbl>
    <w:p w:rsidR="003B361C" w:rsidRDefault="003B361C" w:rsidP="003B361C"/>
    <w:p w:rsidR="00833AB2" w:rsidRPr="005B7E7A" w:rsidRDefault="005B7E7A" w:rsidP="005B7E7A">
      <w:pPr>
        <w:pStyle w:val="Heading2"/>
        <w:numPr>
          <w:ilvl w:val="0"/>
          <w:numId w:val="4"/>
        </w:numPr>
        <w:rPr>
          <w:sz w:val="28"/>
          <w:szCs w:val="28"/>
        </w:rPr>
      </w:pPr>
      <w:r w:rsidRPr="005B7E7A">
        <w:rPr>
          <w:sz w:val="28"/>
          <w:szCs w:val="28"/>
        </w:rPr>
        <w:t>Physical Access</w:t>
      </w:r>
    </w:p>
    <w:p w:rsidR="005B7E7A" w:rsidRDefault="005B7E7A" w:rsidP="005B7E7A">
      <w:pPr>
        <w:rPr>
          <w:sz w:val="24"/>
          <w:szCs w:val="24"/>
        </w:rPr>
      </w:pPr>
      <w:r>
        <w:rPr>
          <w:sz w:val="24"/>
          <w:szCs w:val="24"/>
        </w:rPr>
        <w:t xml:space="preserve">Provide clean, accessible public office that ensures privacy, complies with occupational and safety standards and, as part of this, facilitate access for people with disabilities </w:t>
      </w:r>
      <w:r w:rsidR="00083729">
        <w:rPr>
          <w:sz w:val="24"/>
          <w:szCs w:val="24"/>
        </w:rPr>
        <w:t>a</w:t>
      </w:r>
      <w:r>
        <w:rPr>
          <w:sz w:val="24"/>
          <w:szCs w:val="24"/>
        </w:rPr>
        <w:t xml:space="preserve">nd others with specific needs. </w:t>
      </w:r>
      <w:r>
        <w:rPr>
          <w:sz w:val="24"/>
          <w:szCs w:val="24"/>
        </w:rPr>
        <w:br/>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5B7E7A" w:rsidTr="000933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5B7E7A" w:rsidRDefault="005B7E7A" w:rsidP="000933FD">
            <w:r>
              <w:t>Action</w:t>
            </w:r>
          </w:p>
        </w:tc>
        <w:tc>
          <w:tcPr>
            <w:tcW w:w="3081" w:type="dxa"/>
          </w:tcPr>
          <w:p w:rsidR="005B7E7A" w:rsidRDefault="005B7E7A" w:rsidP="000933FD">
            <w:pPr>
              <w:cnfStyle w:val="100000000000" w:firstRow="1" w:lastRow="0" w:firstColumn="0" w:lastColumn="0" w:oddVBand="0" w:evenVBand="0" w:oddHBand="0" w:evenHBand="0" w:firstRowFirstColumn="0" w:firstRowLastColumn="0" w:lastRowFirstColumn="0" w:lastRowLastColumn="0"/>
            </w:pPr>
            <w:r>
              <w:t>Indicator</w:t>
            </w:r>
          </w:p>
        </w:tc>
        <w:tc>
          <w:tcPr>
            <w:tcW w:w="3081" w:type="dxa"/>
          </w:tcPr>
          <w:p w:rsidR="005B7E7A" w:rsidRDefault="005B7E7A" w:rsidP="000933FD">
            <w:pPr>
              <w:cnfStyle w:val="100000000000" w:firstRow="1" w:lastRow="0" w:firstColumn="0" w:lastColumn="0" w:oddVBand="0" w:evenVBand="0" w:oddHBand="0" w:evenHBand="0" w:firstRowFirstColumn="0" w:firstRowLastColumn="0" w:lastRowFirstColumn="0" w:lastRowLastColumn="0"/>
            </w:pPr>
            <w:r>
              <w:t>Timeline</w:t>
            </w:r>
          </w:p>
        </w:tc>
      </w:tr>
      <w:tr w:rsidR="005B7E7A" w:rsidTr="000933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5B7E7A" w:rsidRDefault="005B7E7A" w:rsidP="000933FD">
            <w:r>
              <w:t>Ensure Office is maintained to the required standard</w:t>
            </w:r>
            <w:r w:rsidR="00083729">
              <w:t xml:space="preserve"> for both customers and staff</w:t>
            </w:r>
          </w:p>
        </w:tc>
        <w:tc>
          <w:tcPr>
            <w:tcW w:w="3081" w:type="dxa"/>
            <w:tcBorders>
              <w:top w:val="none" w:sz="0" w:space="0" w:color="auto"/>
              <w:bottom w:val="none" w:sz="0" w:space="0" w:color="auto"/>
            </w:tcBorders>
          </w:tcPr>
          <w:p w:rsidR="005B7E7A" w:rsidRDefault="00083729" w:rsidP="000933FD">
            <w:pPr>
              <w:cnfStyle w:val="000000100000" w:firstRow="0" w:lastRow="0" w:firstColumn="0" w:lastColumn="0" w:oddVBand="0" w:evenVBand="0" w:oddHBand="1" w:evenHBand="0" w:firstRowFirstColumn="0" w:firstRowLastColumn="0" w:lastRowFirstColumn="0" w:lastRowLastColumn="0"/>
            </w:pPr>
            <w:r>
              <w:t>Feedback from customers and staff.</w:t>
            </w:r>
            <w:r>
              <w:br/>
              <w:t>Liaison with parent Dept. with regard to information on staff with disabilities</w:t>
            </w:r>
          </w:p>
        </w:tc>
        <w:tc>
          <w:tcPr>
            <w:tcW w:w="3081" w:type="dxa"/>
            <w:tcBorders>
              <w:top w:val="none" w:sz="0" w:space="0" w:color="auto"/>
              <w:bottom w:val="none" w:sz="0" w:space="0" w:color="auto"/>
              <w:right w:val="none" w:sz="0" w:space="0" w:color="auto"/>
            </w:tcBorders>
          </w:tcPr>
          <w:p w:rsidR="005B7E7A" w:rsidRDefault="005B7E7A" w:rsidP="000933FD">
            <w:pPr>
              <w:cnfStyle w:val="000000100000" w:firstRow="0" w:lastRow="0" w:firstColumn="0" w:lastColumn="0" w:oddVBand="0" w:evenVBand="0" w:oddHBand="1" w:evenHBand="0" w:firstRowFirstColumn="0" w:firstRowLastColumn="0" w:lastRowFirstColumn="0" w:lastRowLastColumn="0"/>
            </w:pPr>
          </w:p>
          <w:p w:rsidR="00083729" w:rsidRDefault="00083729" w:rsidP="000933FD">
            <w:pPr>
              <w:cnfStyle w:val="000000100000" w:firstRow="0" w:lastRow="0" w:firstColumn="0" w:lastColumn="0" w:oddVBand="0" w:evenVBand="0" w:oddHBand="1" w:evenHBand="0" w:firstRowFirstColumn="0" w:firstRowLastColumn="0" w:lastRowFirstColumn="0" w:lastRowLastColumn="0"/>
            </w:pPr>
            <w:r>
              <w:t>Ongoing/Annually</w:t>
            </w:r>
          </w:p>
        </w:tc>
      </w:tr>
      <w:tr w:rsidR="005B7E7A" w:rsidTr="000933FD">
        <w:tc>
          <w:tcPr>
            <w:cnfStyle w:val="001000000000" w:firstRow="0" w:lastRow="0" w:firstColumn="1" w:lastColumn="0" w:oddVBand="0" w:evenVBand="0" w:oddHBand="0" w:evenHBand="0" w:firstRowFirstColumn="0" w:firstRowLastColumn="0" w:lastRowFirstColumn="0" w:lastRowLastColumn="0"/>
            <w:tcW w:w="3080" w:type="dxa"/>
          </w:tcPr>
          <w:p w:rsidR="005B7E7A" w:rsidRDefault="00083729" w:rsidP="000933FD">
            <w:r>
              <w:t>Up-to-date Health and Safety Statements are in place.  Adequate procedures are in place for any emergencies</w:t>
            </w:r>
          </w:p>
        </w:tc>
        <w:tc>
          <w:tcPr>
            <w:tcW w:w="3081" w:type="dxa"/>
          </w:tcPr>
          <w:p w:rsidR="005B7E7A" w:rsidRDefault="00083729" w:rsidP="000933FD">
            <w:pPr>
              <w:cnfStyle w:val="000000000000" w:firstRow="0" w:lastRow="0" w:firstColumn="0" w:lastColumn="0" w:oddVBand="0" w:evenVBand="0" w:oddHBand="0" w:evenHBand="0" w:firstRowFirstColumn="0" w:firstRowLastColumn="0" w:lastRowFirstColumn="0" w:lastRowLastColumn="0"/>
            </w:pPr>
            <w:r>
              <w:t>Health and Safety Sta</w:t>
            </w:r>
            <w:r w:rsidR="00CC2D39">
              <w:t>tements updated to required leg</w:t>
            </w:r>
            <w:r>
              <w:t>islation and implemented accordingly.</w:t>
            </w:r>
          </w:p>
        </w:tc>
        <w:tc>
          <w:tcPr>
            <w:tcW w:w="3081" w:type="dxa"/>
          </w:tcPr>
          <w:p w:rsidR="005B7E7A" w:rsidRDefault="005B7E7A" w:rsidP="000933FD">
            <w:pPr>
              <w:cnfStyle w:val="000000000000" w:firstRow="0" w:lastRow="0" w:firstColumn="0" w:lastColumn="0" w:oddVBand="0" w:evenVBand="0" w:oddHBand="0" w:evenHBand="0" w:firstRowFirstColumn="0" w:firstRowLastColumn="0" w:lastRowFirstColumn="0" w:lastRowLastColumn="0"/>
            </w:pPr>
          </w:p>
          <w:p w:rsidR="00083729" w:rsidRDefault="00083729" w:rsidP="000933FD">
            <w:pPr>
              <w:cnfStyle w:val="000000000000" w:firstRow="0" w:lastRow="0" w:firstColumn="0" w:lastColumn="0" w:oddVBand="0" w:evenVBand="0" w:oddHBand="0" w:evenHBand="0" w:firstRowFirstColumn="0" w:firstRowLastColumn="0" w:lastRowFirstColumn="0" w:lastRowLastColumn="0"/>
            </w:pPr>
            <w:r>
              <w:t>Ongoing</w:t>
            </w:r>
          </w:p>
        </w:tc>
      </w:tr>
      <w:tr w:rsidR="005B7E7A" w:rsidTr="000933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5B7E7A" w:rsidRDefault="00083729" w:rsidP="000933FD">
            <w:r>
              <w:t xml:space="preserve">Ensure wheelchair accessibility to the building </w:t>
            </w:r>
          </w:p>
        </w:tc>
        <w:tc>
          <w:tcPr>
            <w:tcW w:w="3081" w:type="dxa"/>
            <w:tcBorders>
              <w:top w:val="none" w:sz="0" w:space="0" w:color="auto"/>
              <w:bottom w:val="none" w:sz="0" w:space="0" w:color="auto"/>
            </w:tcBorders>
          </w:tcPr>
          <w:p w:rsidR="005B7E7A" w:rsidRDefault="00083729" w:rsidP="000933FD">
            <w:pPr>
              <w:cnfStyle w:val="000000100000" w:firstRow="0" w:lastRow="0" w:firstColumn="0" w:lastColumn="0" w:oddVBand="0" w:evenVBand="0" w:oddHBand="1" w:evenHBand="0" w:firstRowFirstColumn="0" w:firstRowLastColumn="0" w:lastRowFirstColumn="0" w:lastRowLastColumn="0"/>
            </w:pPr>
            <w:r>
              <w:t xml:space="preserve">Wheelchair accessibility is provided </w:t>
            </w:r>
          </w:p>
        </w:tc>
        <w:tc>
          <w:tcPr>
            <w:tcW w:w="3081" w:type="dxa"/>
            <w:tcBorders>
              <w:top w:val="none" w:sz="0" w:space="0" w:color="auto"/>
              <w:bottom w:val="none" w:sz="0" w:space="0" w:color="auto"/>
              <w:right w:val="none" w:sz="0" w:space="0" w:color="auto"/>
            </w:tcBorders>
          </w:tcPr>
          <w:p w:rsidR="005B7E7A" w:rsidRDefault="005B7E7A" w:rsidP="000933FD">
            <w:pPr>
              <w:cnfStyle w:val="000000100000" w:firstRow="0" w:lastRow="0" w:firstColumn="0" w:lastColumn="0" w:oddVBand="0" w:evenVBand="0" w:oddHBand="1" w:evenHBand="0" w:firstRowFirstColumn="0" w:firstRowLastColumn="0" w:lastRowFirstColumn="0" w:lastRowLastColumn="0"/>
            </w:pPr>
          </w:p>
          <w:p w:rsidR="00083729" w:rsidRDefault="00083729" w:rsidP="000933FD">
            <w:pPr>
              <w:cnfStyle w:val="000000100000" w:firstRow="0" w:lastRow="0" w:firstColumn="0" w:lastColumn="0" w:oddVBand="0" w:evenVBand="0" w:oddHBand="1" w:evenHBand="0" w:firstRowFirstColumn="0" w:firstRowLastColumn="0" w:lastRowFirstColumn="0" w:lastRowLastColumn="0"/>
            </w:pPr>
          </w:p>
        </w:tc>
      </w:tr>
      <w:tr w:rsidR="005B7E7A" w:rsidTr="000933FD">
        <w:tc>
          <w:tcPr>
            <w:cnfStyle w:val="001000000000" w:firstRow="0" w:lastRow="0" w:firstColumn="1" w:lastColumn="0" w:oddVBand="0" w:evenVBand="0" w:oddHBand="0" w:evenHBand="0" w:firstRowFirstColumn="0" w:firstRowLastColumn="0" w:lastRowFirstColumn="0" w:lastRowLastColumn="0"/>
            <w:tcW w:w="3080" w:type="dxa"/>
          </w:tcPr>
          <w:p w:rsidR="005B7E7A" w:rsidRDefault="00083729" w:rsidP="000933FD">
            <w:r>
              <w:t>Wheelchair accessible toilet</w:t>
            </w:r>
          </w:p>
        </w:tc>
        <w:tc>
          <w:tcPr>
            <w:tcW w:w="3081" w:type="dxa"/>
          </w:tcPr>
          <w:p w:rsidR="005B7E7A" w:rsidRDefault="00083729" w:rsidP="000933FD">
            <w:pPr>
              <w:cnfStyle w:val="000000000000" w:firstRow="0" w:lastRow="0" w:firstColumn="0" w:lastColumn="0" w:oddVBand="0" w:evenVBand="0" w:oddHBand="0" w:evenHBand="0" w:firstRowFirstColumn="0" w:firstRowLastColumn="0" w:lastRowFirstColumn="0" w:lastRowLastColumn="0"/>
            </w:pPr>
            <w:r>
              <w:t>Wheelchair accessible toilet is provided</w:t>
            </w:r>
          </w:p>
        </w:tc>
        <w:tc>
          <w:tcPr>
            <w:tcW w:w="3081" w:type="dxa"/>
          </w:tcPr>
          <w:p w:rsidR="005B7E7A" w:rsidRDefault="005B7E7A" w:rsidP="000933FD">
            <w:pPr>
              <w:cnfStyle w:val="000000000000" w:firstRow="0" w:lastRow="0" w:firstColumn="0" w:lastColumn="0" w:oddVBand="0" w:evenVBand="0" w:oddHBand="0" w:evenHBand="0" w:firstRowFirstColumn="0" w:firstRowLastColumn="0" w:lastRowFirstColumn="0" w:lastRowLastColumn="0"/>
            </w:pPr>
          </w:p>
        </w:tc>
      </w:tr>
    </w:tbl>
    <w:p w:rsidR="005B7E7A" w:rsidRPr="005B7E7A" w:rsidRDefault="005B7E7A" w:rsidP="005B7E7A">
      <w:pPr>
        <w:rPr>
          <w:sz w:val="24"/>
          <w:szCs w:val="24"/>
        </w:rPr>
      </w:pPr>
    </w:p>
    <w:p w:rsidR="005B7E7A" w:rsidRPr="00083729" w:rsidRDefault="00083729" w:rsidP="00083729">
      <w:pPr>
        <w:pStyle w:val="Heading2"/>
        <w:numPr>
          <w:ilvl w:val="0"/>
          <w:numId w:val="4"/>
        </w:numPr>
        <w:rPr>
          <w:sz w:val="28"/>
          <w:szCs w:val="28"/>
        </w:rPr>
      </w:pPr>
      <w:r w:rsidRPr="00083729">
        <w:rPr>
          <w:sz w:val="28"/>
          <w:szCs w:val="28"/>
        </w:rPr>
        <w:t>Information</w:t>
      </w:r>
    </w:p>
    <w:p w:rsidR="00083729" w:rsidRDefault="00083729" w:rsidP="00083729">
      <w:pPr>
        <w:rPr>
          <w:sz w:val="24"/>
          <w:szCs w:val="24"/>
        </w:rPr>
      </w:pPr>
      <w:r>
        <w:rPr>
          <w:sz w:val="24"/>
          <w:szCs w:val="24"/>
        </w:rPr>
        <w:t>Take a proactive approach in providing information that is clear, timely and accurate, is available at all points of contact, and meets the requirements of people with specific needs.  Ensure that the potential offered by Information Technology is fully availed of and that the information available on public service websites follows the guidelines on web publication.</w:t>
      </w:r>
    </w:p>
    <w:p w:rsidR="00083729" w:rsidRDefault="00083729" w:rsidP="00083729">
      <w:pPr>
        <w:rPr>
          <w:sz w:val="24"/>
          <w:szCs w:val="24"/>
        </w:rPr>
      </w:pPr>
      <w:r>
        <w:rPr>
          <w:sz w:val="24"/>
          <w:szCs w:val="24"/>
        </w:rPr>
        <w:lastRenderedPageBreak/>
        <w:t xml:space="preserve">Continue the drive for simplification of rules, regulations, forms, information leaflets and procedures. </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083729" w:rsidTr="000933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083729" w:rsidRDefault="00083729" w:rsidP="000933FD">
            <w:r>
              <w:t>Action</w:t>
            </w:r>
          </w:p>
        </w:tc>
        <w:tc>
          <w:tcPr>
            <w:tcW w:w="3081" w:type="dxa"/>
          </w:tcPr>
          <w:p w:rsidR="00083729" w:rsidRDefault="00083729" w:rsidP="000933FD">
            <w:pPr>
              <w:cnfStyle w:val="100000000000" w:firstRow="1" w:lastRow="0" w:firstColumn="0" w:lastColumn="0" w:oddVBand="0" w:evenVBand="0" w:oddHBand="0" w:evenHBand="0" w:firstRowFirstColumn="0" w:firstRowLastColumn="0" w:lastRowFirstColumn="0" w:lastRowLastColumn="0"/>
            </w:pPr>
            <w:r>
              <w:t>Indicator</w:t>
            </w:r>
          </w:p>
        </w:tc>
        <w:tc>
          <w:tcPr>
            <w:tcW w:w="3081" w:type="dxa"/>
          </w:tcPr>
          <w:p w:rsidR="00083729" w:rsidRDefault="00083729" w:rsidP="000933FD">
            <w:pPr>
              <w:cnfStyle w:val="100000000000" w:firstRow="1" w:lastRow="0" w:firstColumn="0" w:lastColumn="0" w:oddVBand="0" w:evenVBand="0" w:oddHBand="0" w:evenHBand="0" w:firstRowFirstColumn="0" w:firstRowLastColumn="0" w:lastRowFirstColumn="0" w:lastRowLastColumn="0"/>
            </w:pPr>
            <w:r>
              <w:t>Timeline</w:t>
            </w:r>
          </w:p>
        </w:tc>
      </w:tr>
      <w:tr w:rsidR="00083729" w:rsidTr="000933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083729" w:rsidRDefault="00083729" w:rsidP="000933FD">
            <w:r>
              <w:t>Ensure language is clear in information leaflets, on application forms etc.</w:t>
            </w:r>
          </w:p>
        </w:tc>
        <w:tc>
          <w:tcPr>
            <w:tcW w:w="3081" w:type="dxa"/>
            <w:tcBorders>
              <w:top w:val="none" w:sz="0" w:space="0" w:color="auto"/>
              <w:bottom w:val="none" w:sz="0" w:space="0" w:color="auto"/>
            </w:tcBorders>
          </w:tcPr>
          <w:p w:rsidR="00083729" w:rsidRDefault="00083729" w:rsidP="000933FD">
            <w:pPr>
              <w:cnfStyle w:val="000000100000" w:firstRow="0" w:lastRow="0" w:firstColumn="0" w:lastColumn="0" w:oddVBand="0" w:evenVBand="0" w:oddHBand="1" w:evenHBand="0" w:firstRowFirstColumn="0" w:firstRowLastColumn="0" w:lastRowFirstColumn="0" w:lastRowLastColumn="0"/>
            </w:pPr>
            <w:r>
              <w:t>Feedback from customers and stakeholders.</w:t>
            </w:r>
          </w:p>
        </w:tc>
        <w:tc>
          <w:tcPr>
            <w:tcW w:w="3081" w:type="dxa"/>
            <w:tcBorders>
              <w:top w:val="none" w:sz="0" w:space="0" w:color="auto"/>
              <w:bottom w:val="none" w:sz="0" w:space="0" w:color="auto"/>
              <w:right w:val="none" w:sz="0" w:space="0" w:color="auto"/>
            </w:tcBorders>
          </w:tcPr>
          <w:p w:rsidR="00083729" w:rsidRDefault="00083729" w:rsidP="000933FD">
            <w:pPr>
              <w:cnfStyle w:val="000000100000" w:firstRow="0" w:lastRow="0" w:firstColumn="0" w:lastColumn="0" w:oddVBand="0" w:evenVBand="0" w:oddHBand="1" w:evenHBand="0" w:firstRowFirstColumn="0" w:firstRowLastColumn="0" w:lastRowFirstColumn="0" w:lastRowLastColumn="0"/>
            </w:pPr>
          </w:p>
          <w:p w:rsidR="00083729" w:rsidRDefault="00083729" w:rsidP="000933FD">
            <w:pPr>
              <w:cnfStyle w:val="000000100000" w:firstRow="0" w:lastRow="0" w:firstColumn="0" w:lastColumn="0" w:oddVBand="0" w:evenVBand="0" w:oddHBand="1" w:evenHBand="0" w:firstRowFirstColumn="0" w:firstRowLastColumn="0" w:lastRowFirstColumn="0" w:lastRowLastColumn="0"/>
            </w:pPr>
            <w:r>
              <w:t>Ongoing with feedback sought every 3 years</w:t>
            </w:r>
            <w:r w:rsidR="00BE4A42">
              <w:t xml:space="preserve"> through survey</w:t>
            </w:r>
          </w:p>
          <w:p w:rsidR="00083729" w:rsidRDefault="00083729" w:rsidP="000933FD">
            <w:pPr>
              <w:cnfStyle w:val="000000100000" w:firstRow="0" w:lastRow="0" w:firstColumn="0" w:lastColumn="0" w:oddVBand="0" w:evenVBand="0" w:oddHBand="1" w:evenHBand="0" w:firstRowFirstColumn="0" w:firstRowLastColumn="0" w:lastRowFirstColumn="0" w:lastRowLastColumn="0"/>
            </w:pPr>
          </w:p>
        </w:tc>
      </w:tr>
      <w:tr w:rsidR="00083729" w:rsidTr="000933FD">
        <w:tc>
          <w:tcPr>
            <w:cnfStyle w:val="001000000000" w:firstRow="0" w:lastRow="0" w:firstColumn="1" w:lastColumn="0" w:oddVBand="0" w:evenVBand="0" w:oddHBand="0" w:evenHBand="0" w:firstRowFirstColumn="0" w:firstRowLastColumn="0" w:lastRowFirstColumn="0" w:lastRowLastColumn="0"/>
            <w:tcW w:w="3080" w:type="dxa"/>
          </w:tcPr>
          <w:p w:rsidR="00083729" w:rsidRDefault="00083729" w:rsidP="00083729">
            <w:r>
              <w:t>Meaningful engagement/</w:t>
            </w:r>
            <w:r w:rsidR="00515BA7">
              <w:t xml:space="preserve"> in</w:t>
            </w:r>
            <w:r>
              <w:t>teraction with social media</w:t>
            </w:r>
            <w:r w:rsidR="00515BA7">
              <w:t xml:space="preserve"> – twitter, Facebook.</w:t>
            </w:r>
          </w:p>
        </w:tc>
        <w:tc>
          <w:tcPr>
            <w:tcW w:w="3081" w:type="dxa"/>
          </w:tcPr>
          <w:p w:rsidR="00083729" w:rsidRDefault="00BE4A42" w:rsidP="00BE4A42">
            <w:pPr>
              <w:cnfStyle w:val="000000000000" w:firstRow="0" w:lastRow="0" w:firstColumn="0" w:lastColumn="0" w:oddVBand="0" w:evenVBand="0" w:oddHBand="0" w:evenHBand="0" w:firstRowFirstColumn="0" w:firstRowLastColumn="0" w:lastRowFirstColumn="0" w:lastRowLastColumn="0"/>
            </w:pPr>
            <w:r>
              <w:t xml:space="preserve">Monitor </w:t>
            </w:r>
            <w:r w:rsidR="00515BA7">
              <w:t xml:space="preserve">information </w:t>
            </w:r>
            <w:r>
              <w:t xml:space="preserve">on social media sites and to ensure it is clear and relevant. </w:t>
            </w:r>
            <w:r w:rsidR="00515BA7">
              <w:t xml:space="preserve"> </w:t>
            </w:r>
          </w:p>
        </w:tc>
        <w:tc>
          <w:tcPr>
            <w:tcW w:w="3081" w:type="dxa"/>
          </w:tcPr>
          <w:p w:rsidR="00083729" w:rsidRDefault="00083729" w:rsidP="000933FD">
            <w:pPr>
              <w:cnfStyle w:val="000000000000" w:firstRow="0" w:lastRow="0" w:firstColumn="0" w:lastColumn="0" w:oddVBand="0" w:evenVBand="0" w:oddHBand="0" w:evenHBand="0" w:firstRowFirstColumn="0" w:firstRowLastColumn="0" w:lastRowFirstColumn="0" w:lastRowLastColumn="0"/>
            </w:pPr>
          </w:p>
          <w:p w:rsidR="00515BA7" w:rsidRDefault="00515BA7" w:rsidP="000933FD">
            <w:pPr>
              <w:cnfStyle w:val="000000000000" w:firstRow="0" w:lastRow="0" w:firstColumn="0" w:lastColumn="0" w:oddVBand="0" w:evenVBand="0" w:oddHBand="0" w:evenHBand="0" w:firstRowFirstColumn="0" w:firstRowLastColumn="0" w:lastRowFirstColumn="0" w:lastRowLastColumn="0"/>
            </w:pPr>
            <w:r>
              <w:t>Ongoing</w:t>
            </w:r>
          </w:p>
        </w:tc>
      </w:tr>
      <w:tr w:rsidR="00083729" w:rsidTr="000933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083729" w:rsidRDefault="00515BA7" w:rsidP="00BE4A42">
            <w:r>
              <w:t xml:space="preserve">Ensure that </w:t>
            </w:r>
            <w:r w:rsidR="00BE4A42">
              <w:t xml:space="preserve">information on the </w:t>
            </w:r>
            <w:r>
              <w:t>website is up-t</w:t>
            </w:r>
            <w:r w:rsidR="00BE4A42">
              <w:t>o-date</w:t>
            </w:r>
            <w:r w:rsidR="00257C1A">
              <w:t>, relevant clear</w:t>
            </w:r>
            <w:r>
              <w:t>, consistent, timely and accurate</w:t>
            </w:r>
            <w:r w:rsidR="00BE4A42">
              <w:t>.</w:t>
            </w:r>
          </w:p>
        </w:tc>
        <w:tc>
          <w:tcPr>
            <w:tcW w:w="3081" w:type="dxa"/>
            <w:tcBorders>
              <w:top w:val="none" w:sz="0" w:space="0" w:color="auto"/>
              <w:bottom w:val="none" w:sz="0" w:space="0" w:color="auto"/>
            </w:tcBorders>
          </w:tcPr>
          <w:p w:rsidR="00083729" w:rsidRDefault="00083729" w:rsidP="000933FD">
            <w:pPr>
              <w:cnfStyle w:val="000000100000" w:firstRow="0" w:lastRow="0" w:firstColumn="0" w:lastColumn="0" w:oddVBand="0" w:evenVBand="0" w:oddHBand="1" w:evenHBand="0" w:firstRowFirstColumn="0" w:firstRowLastColumn="0" w:lastRowFirstColumn="0" w:lastRowLastColumn="0"/>
            </w:pPr>
          </w:p>
          <w:p w:rsidR="00515BA7" w:rsidRDefault="00515BA7" w:rsidP="000933FD">
            <w:pPr>
              <w:cnfStyle w:val="000000100000" w:firstRow="0" w:lastRow="0" w:firstColumn="0" w:lastColumn="0" w:oddVBand="0" w:evenVBand="0" w:oddHBand="1" w:evenHBand="0" w:firstRowFirstColumn="0" w:firstRowLastColumn="0" w:lastRowFirstColumn="0" w:lastRowLastColumn="0"/>
            </w:pPr>
            <w:r>
              <w:t>Feedback from Stakeholders / Customers</w:t>
            </w:r>
          </w:p>
        </w:tc>
        <w:tc>
          <w:tcPr>
            <w:tcW w:w="3081" w:type="dxa"/>
            <w:tcBorders>
              <w:top w:val="none" w:sz="0" w:space="0" w:color="auto"/>
              <w:bottom w:val="none" w:sz="0" w:space="0" w:color="auto"/>
              <w:right w:val="none" w:sz="0" w:space="0" w:color="auto"/>
            </w:tcBorders>
          </w:tcPr>
          <w:p w:rsidR="00083729" w:rsidRDefault="00083729" w:rsidP="000933FD">
            <w:pPr>
              <w:cnfStyle w:val="000000100000" w:firstRow="0" w:lastRow="0" w:firstColumn="0" w:lastColumn="0" w:oddVBand="0" w:evenVBand="0" w:oddHBand="1" w:evenHBand="0" w:firstRowFirstColumn="0" w:firstRowLastColumn="0" w:lastRowFirstColumn="0" w:lastRowLastColumn="0"/>
            </w:pPr>
          </w:p>
          <w:p w:rsidR="00515BA7" w:rsidRDefault="00515BA7" w:rsidP="000933FD">
            <w:pPr>
              <w:cnfStyle w:val="000000100000" w:firstRow="0" w:lastRow="0" w:firstColumn="0" w:lastColumn="0" w:oddVBand="0" w:evenVBand="0" w:oddHBand="1" w:evenHBand="0" w:firstRowFirstColumn="0" w:firstRowLastColumn="0" w:lastRowFirstColumn="0" w:lastRowLastColumn="0"/>
            </w:pPr>
            <w:r>
              <w:t>Ongoing</w:t>
            </w:r>
          </w:p>
        </w:tc>
      </w:tr>
    </w:tbl>
    <w:p w:rsidR="00083729" w:rsidRDefault="00083729" w:rsidP="00083729">
      <w:pPr>
        <w:rPr>
          <w:sz w:val="24"/>
          <w:szCs w:val="24"/>
        </w:rPr>
      </w:pPr>
    </w:p>
    <w:p w:rsidR="00B755C1" w:rsidRDefault="00BE4A42" w:rsidP="00B755C1">
      <w:pPr>
        <w:pStyle w:val="Heading2"/>
        <w:numPr>
          <w:ilvl w:val="0"/>
          <w:numId w:val="4"/>
        </w:numPr>
        <w:rPr>
          <w:sz w:val="28"/>
          <w:szCs w:val="28"/>
        </w:rPr>
      </w:pPr>
      <w:r w:rsidRPr="00BE4A42">
        <w:rPr>
          <w:sz w:val="28"/>
          <w:szCs w:val="28"/>
        </w:rPr>
        <w:t>Timeliness and Courtesy</w:t>
      </w:r>
    </w:p>
    <w:p w:rsidR="00083729" w:rsidRDefault="00B755C1" w:rsidP="00B755C1">
      <w:r>
        <w:t>Deliver quality services with courtesy, sensitivity and the minimum delay, fostering a climate of mutual respect between provider and customer.</w:t>
      </w:r>
      <w:r>
        <w:br/>
        <w:t>Give contact names in all communications to ensure ease of ongoing transactions.</w:t>
      </w:r>
    </w:p>
    <w:p w:rsidR="00807758" w:rsidRPr="00B755C1" w:rsidRDefault="00807758" w:rsidP="00B755C1">
      <w:pPr>
        <w:rPr>
          <w:sz w:val="28"/>
          <w:szCs w:val="28"/>
        </w:rPr>
      </w:pP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BE4A42" w:rsidTr="000933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BE4A42" w:rsidRDefault="00BE4A42" w:rsidP="000933FD">
            <w:r>
              <w:t>Action</w:t>
            </w:r>
          </w:p>
        </w:tc>
        <w:tc>
          <w:tcPr>
            <w:tcW w:w="3081" w:type="dxa"/>
          </w:tcPr>
          <w:p w:rsidR="00BE4A42" w:rsidRDefault="00BE4A42" w:rsidP="000933FD">
            <w:pPr>
              <w:cnfStyle w:val="100000000000" w:firstRow="1" w:lastRow="0" w:firstColumn="0" w:lastColumn="0" w:oddVBand="0" w:evenVBand="0" w:oddHBand="0" w:evenHBand="0" w:firstRowFirstColumn="0" w:firstRowLastColumn="0" w:lastRowFirstColumn="0" w:lastRowLastColumn="0"/>
            </w:pPr>
            <w:r>
              <w:t>Indicator</w:t>
            </w:r>
          </w:p>
        </w:tc>
        <w:tc>
          <w:tcPr>
            <w:tcW w:w="3081" w:type="dxa"/>
          </w:tcPr>
          <w:p w:rsidR="00BE4A42" w:rsidRDefault="00BE4A42" w:rsidP="000933FD">
            <w:pPr>
              <w:cnfStyle w:val="100000000000" w:firstRow="1" w:lastRow="0" w:firstColumn="0" w:lastColumn="0" w:oddVBand="0" w:evenVBand="0" w:oddHBand="0" w:evenHBand="0" w:firstRowFirstColumn="0" w:firstRowLastColumn="0" w:lastRowFirstColumn="0" w:lastRowLastColumn="0"/>
            </w:pPr>
            <w:r>
              <w:t>Timeline</w:t>
            </w:r>
          </w:p>
        </w:tc>
      </w:tr>
      <w:tr w:rsidR="00BE4A42" w:rsidTr="00170359">
        <w:trPr>
          <w:cnfStyle w:val="000000100000" w:firstRow="0" w:lastRow="0" w:firstColumn="0" w:lastColumn="0" w:oddVBand="0" w:evenVBand="0" w:oddHBand="1" w:evenHBand="0" w:firstRowFirstColumn="0" w:firstRowLastColumn="0" w:lastRowFirstColumn="0" w:lastRowLastColumn="0"/>
          <w:trHeight w:val="92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BE4A42" w:rsidRDefault="00170359" w:rsidP="000933FD">
            <w:r>
              <w:t>Ensure all staff are aware of the guidelines with regard to the procedures for answering the phone</w:t>
            </w:r>
          </w:p>
        </w:tc>
        <w:tc>
          <w:tcPr>
            <w:tcW w:w="3081" w:type="dxa"/>
            <w:tcBorders>
              <w:top w:val="none" w:sz="0" w:space="0" w:color="auto"/>
              <w:bottom w:val="none" w:sz="0" w:space="0" w:color="auto"/>
            </w:tcBorders>
          </w:tcPr>
          <w:p w:rsidR="00BE4A42" w:rsidRDefault="00170359" w:rsidP="000933FD">
            <w:pPr>
              <w:cnfStyle w:val="000000100000" w:firstRow="0" w:lastRow="0" w:firstColumn="0" w:lastColumn="0" w:oddVBand="0" w:evenVBand="0" w:oddHBand="1" w:evenHBand="0" w:firstRowFirstColumn="0" w:firstRowLastColumn="0" w:lastRowFirstColumn="0" w:lastRowLastColumn="0"/>
            </w:pPr>
            <w:r>
              <w:t>Guidelines included in policy and procedures manual</w:t>
            </w:r>
            <w:r>
              <w:br/>
            </w:r>
          </w:p>
        </w:tc>
        <w:tc>
          <w:tcPr>
            <w:tcW w:w="3081" w:type="dxa"/>
            <w:tcBorders>
              <w:top w:val="none" w:sz="0" w:space="0" w:color="auto"/>
              <w:bottom w:val="none" w:sz="0" w:space="0" w:color="auto"/>
              <w:right w:val="none" w:sz="0" w:space="0" w:color="auto"/>
            </w:tcBorders>
          </w:tcPr>
          <w:p w:rsidR="00BE4A42" w:rsidRDefault="00BE4A42" w:rsidP="000933FD">
            <w:pPr>
              <w:cnfStyle w:val="000000100000" w:firstRow="0" w:lastRow="0" w:firstColumn="0" w:lastColumn="0" w:oddVBand="0" w:evenVBand="0" w:oddHBand="1" w:evenHBand="0" w:firstRowFirstColumn="0" w:firstRowLastColumn="0" w:lastRowFirstColumn="0" w:lastRowLastColumn="0"/>
            </w:pPr>
          </w:p>
          <w:p w:rsidR="00170359" w:rsidRDefault="00170359" w:rsidP="000933FD">
            <w:pPr>
              <w:cnfStyle w:val="000000100000" w:firstRow="0" w:lastRow="0" w:firstColumn="0" w:lastColumn="0" w:oddVBand="0" w:evenVBand="0" w:oddHBand="1" w:evenHBand="0" w:firstRowFirstColumn="0" w:firstRowLastColumn="0" w:lastRowFirstColumn="0" w:lastRowLastColumn="0"/>
            </w:pPr>
            <w:r>
              <w:t>Ongoing</w:t>
            </w:r>
          </w:p>
        </w:tc>
      </w:tr>
      <w:tr w:rsidR="00BE4A42" w:rsidTr="000933FD">
        <w:tc>
          <w:tcPr>
            <w:cnfStyle w:val="001000000000" w:firstRow="0" w:lastRow="0" w:firstColumn="1" w:lastColumn="0" w:oddVBand="0" w:evenVBand="0" w:oddHBand="0" w:evenHBand="0" w:firstRowFirstColumn="0" w:firstRowLastColumn="0" w:lastRowFirstColumn="0" w:lastRowLastColumn="0"/>
            <w:tcW w:w="3080" w:type="dxa"/>
          </w:tcPr>
          <w:p w:rsidR="00BE4A42" w:rsidRDefault="00170359" w:rsidP="000933FD">
            <w:r>
              <w:t>Meet the standards of service as set out in the Customer Charter and ongoing review of performance</w:t>
            </w:r>
          </w:p>
        </w:tc>
        <w:tc>
          <w:tcPr>
            <w:tcW w:w="3081" w:type="dxa"/>
          </w:tcPr>
          <w:p w:rsidR="00BE4A42" w:rsidRDefault="00170359" w:rsidP="000933FD">
            <w:pPr>
              <w:cnfStyle w:val="000000000000" w:firstRow="0" w:lastRow="0" w:firstColumn="0" w:lastColumn="0" w:oddVBand="0" w:evenVBand="0" w:oddHBand="0" w:evenHBand="0" w:firstRowFirstColumn="0" w:firstRowLastColumn="0" w:lastRowFirstColumn="0" w:lastRowLastColumn="0"/>
            </w:pPr>
            <w:r>
              <w:t>Customer/Stakeholder feedback through comment sheet/survey</w:t>
            </w:r>
          </w:p>
        </w:tc>
        <w:tc>
          <w:tcPr>
            <w:tcW w:w="3081" w:type="dxa"/>
          </w:tcPr>
          <w:p w:rsidR="00BE4A42" w:rsidRDefault="00BE4A42" w:rsidP="000933FD">
            <w:pPr>
              <w:cnfStyle w:val="000000000000" w:firstRow="0" w:lastRow="0" w:firstColumn="0" w:lastColumn="0" w:oddVBand="0" w:evenVBand="0" w:oddHBand="0" w:evenHBand="0" w:firstRowFirstColumn="0" w:firstRowLastColumn="0" w:lastRowFirstColumn="0" w:lastRowLastColumn="0"/>
            </w:pPr>
          </w:p>
          <w:p w:rsidR="00170359" w:rsidRDefault="00170359" w:rsidP="000933FD">
            <w:pPr>
              <w:cnfStyle w:val="000000000000" w:firstRow="0" w:lastRow="0" w:firstColumn="0" w:lastColumn="0" w:oddVBand="0" w:evenVBand="0" w:oddHBand="0" w:evenHBand="0" w:firstRowFirstColumn="0" w:firstRowLastColumn="0" w:lastRowFirstColumn="0" w:lastRowLastColumn="0"/>
            </w:pPr>
            <w:r>
              <w:t>Ongoing</w:t>
            </w:r>
          </w:p>
        </w:tc>
      </w:tr>
      <w:tr w:rsidR="00BE4A42" w:rsidTr="000933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BE4A42" w:rsidRDefault="00170359" w:rsidP="000933FD">
            <w:proofErr w:type="gramStart"/>
            <w:r>
              <w:t>Freedom of Information (FOI) requests and Access to Information on the Environment (AIE) requests meet</w:t>
            </w:r>
            <w:proofErr w:type="gramEnd"/>
            <w:r>
              <w:t xml:space="preserve"> the statutory requirements</w:t>
            </w:r>
            <w:r w:rsidR="00AD332F">
              <w:t xml:space="preserve"> and relevant contact person provided.</w:t>
            </w:r>
          </w:p>
        </w:tc>
        <w:tc>
          <w:tcPr>
            <w:tcW w:w="3081" w:type="dxa"/>
            <w:tcBorders>
              <w:top w:val="none" w:sz="0" w:space="0" w:color="auto"/>
              <w:bottom w:val="none" w:sz="0" w:space="0" w:color="auto"/>
            </w:tcBorders>
          </w:tcPr>
          <w:p w:rsidR="00BE4A42" w:rsidRDefault="00BE4A42" w:rsidP="000933FD">
            <w:pPr>
              <w:cnfStyle w:val="000000100000" w:firstRow="0" w:lastRow="0" w:firstColumn="0" w:lastColumn="0" w:oddVBand="0" w:evenVBand="0" w:oddHBand="1" w:evenHBand="0" w:firstRowFirstColumn="0" w:firstRowLastColumn="0" w:lastRowFirstColumn="0" w:lastRowLastColumn="0"/>
            </w:pPr>
          </w:p>
          <w:p w:rsidR="00170359" w:rsidRDefault="00170359" w:rsidP="000933FD">
            <w:pPr>
              <w:cnfStyle w:val="000000100000" w:firstRow="0" w:lastRow="0" w:firstColumn="0" w:lastColumn="0" w:oddVBand="0" w:evenVBand="0" w:oddHBand="1" w:evenHBand="0" w:firstRowFirstColumn="0" w:firstRowLastColumn="0" w:lastRowFirstColumn="0" w:lastRowLastColumn="0"/>
            </w:pPr>
            <w:r>
              <w:t>Statutory requirements are met.</w:t>
            </w:r>
          </w:p>
          <w:p w:rsidR="00AD332F" w:rsidRDefault="00AD332F" w:rsidP="000933FD">
            <w:pPr>
              <w:cnfStyle w:val="000000100000" w:firstRow="0" w:lastRow="0" w:firstColumn="0" w:lastColumn="0" w:oddVBand="0" w:evenVBand="0" w:oddHBand="1" w:evenHBand="0" w:firstRowFirstColumn="0" w:firstRowLastColumn="0" w:lastRowFirstColumn="0" w:lastRowLastColumn="0"/>
            </w:pPr>
          </w:p>
          <w:p w:rsidR="00AD332F" w:rsidRDefault="00AD332F" w:rsidP="000933FD">
            <w:pPr>
              <w:cnfStyle w:val="000000100000" w:firstRow="0" w:lastRow="0" w:firstColumn="0" w:lastColumn="0" w:oddVBand="0" w:evenVBand="0" w:oddHBand="1" w:evenHBand="0" w:firstRowFirstColumn="0" w:firstRowLastColumn="0" w:lastRowFirstColumn="0" w:lastRowLastColumn="0"/>
            </w:pPr>
            <w:r>
              <w:t>Contact person is included on website and relevant correspondence</w:t>
            </w:r>
          </w:p>
          <w:p w:rsidR="00AD332F" w:rsidRDefault="00AD332F" w:rsidP="000933FD">
            <w:pPr>
              <w:cnfStyle w:val="000000100000" w:firstRow="0" w:lastRow="0" w:firstColumn="0" w:lastColumn="0" w:oddVBand="0" w:evenVBand="0" w:oddHBand="1" w:evenHBand="0" w:firstRowFirstColumn="0" w:firstRowLastColumn="0" w:lastRowFirstColumn="0" w:lastRowLastColumn="0"/>
            </w:pPr>
          </w:p>
        </w:tc>
        <w:tc>
          <w:tcPr>
            <w:tcW w:w="3081" w:type="dxa"/>
            <w:tcBorders>
              <w:top w:val="none" w:sz="0" w:space="0" w:color="auto"/>
              <w:bottom w:val="none" w:sz="0" w:space="0" w:color="auto"/>
              <w:right w:val="none" w:sz="0" w:space="0" w:color="auto"/>
            </w:tcBorders>
          </w:tcPr>
          <w:p w:rsidR="00BE4A42" w:rsidRDefault="00BE4A42" w:rsidP="000933FD">
            <w:pPr>
              <w:cnfStyle w:val="000000100000" w:firstRow="0" w:lastRow="0" w:firstColumn="0" w:lastColumn="0" w:oddVBand="0" w:evenVBand="0" w:oddHBand="1" w:evenHBand="0" w:firstRowFirstColumn="0" w:firstRowLastColumn="0" w:lastRowFirstColumn="0" w:lastRowLastColumn="0"/>
            </w:pPr>
          </w:p>
          <w:p w:rsidR="00170359" w:rsidRDefault="00170359" w:rsidP="000933FD">
            <w:pPr>
              <w:cnfStyle w:val="000000100000" w:firstRow="0" w:lastRow="0" w:firstColumn="0" w:lastColumn="0" w:oddVBand="0" w:evenVBand="0" w:oddHBand="1" w:evenHBand="0" w:firstRowFirstColumn="0" w:firstRowLastColumn="0" w:lastRowFirstColumn="0" w:lastRowLastColumn="0"/>
            </w:pPr>
            <w:r>
              <w:t>Ongoing</w:t>
            </w:r>
          </w:p>
        </w:tc>
      </w:tr>
      <w:tr w:rsidR="00170359" w:rsidTr="000933FD">
        <w:tc>
          <w:tcPr>
            <w:cnfStyle w:val="001000000000" w:firstRow="0" w:lastRow="0" w:firstColumn="1" w:lastColumn="0" w:oddVBand="0" w:evenVBand="0" w:oddHBand="0" w:evenHBand="0" w:firstRowFirstColumn="0" w:firstRowLastColumn="0" w:lastRowFirstColumn="0" w:lastRowLastColumn="0"/>
            <w:tcW w:w="3080" w:type="dxa"/>
          </w:tcPr>
          <w:p w:rsidR="00170359" w:rsidRDefault="00170359" w:rsidP="000933FD">
            <w:r>
              <w:t xml:space="preserve">Promote the use of social media, website, </w:t>
            </w:r>
            <w:r w:rsidR="00257C1A">
              <w:t>and e</w:t>
            </w:r>
            <w:r>
              <w:t>-zines to circulate information</w:t>
            </w:r>
            <w:r w:rsidR="00AD332F">
              <w:t>.</w:t>
            </w:r>
          </w:p>
        </w:tc>
        <w:tc>
          <w:tcPr>
            <w:tcW w:w="3081" w:type="dxa"/>
          </w:tcPr>
          <w:p w:rsidR="00170359" w:rsidRDefault="00170359" w:rsidP="000933FD">
            <w:pPr>
              <w:cnfStyle w:val="000000000000" w:firstRow="0" w:lastRow="0" w:firstColumn="0" w:lastColumn="0" w:oddVBand="0" w:evenVBand="0" w:oddHBand="0" w:evenHBand="0" w:firstRowFirstColumn="0" w:firstRowLastColumn="0" w:lastRowFirstColumn="0" w:lastRowLastColumn="0"/>
            </w:pPr>
            <w:r>
              <w:t>E-mail reminders.</w:t>
            </w:r>
            <w:r>
              <w:br/>
              <w:t>Technical Support provided</w:t>
            </w:r>
          </w:p>
        </w:tc>
        <w:tc>
          <w:tcPr>
            <w:tcW w:w="3081" w:type="dxa"/>
          </w:tcPr>
          <w:p w:rsidR="00170359" w:rsidRDefault="00170359" w:rsidP="000933FD">
            <w:pPr>
              <w:cnfStyle w:val="000000000000" w:firstRow="0" w:lastRow="0" w:firstColumn="0" w:lastColumn="0" w:oddVBand="0" w:evenVBand="0" w:oddHBand="0" w:evenHBand="0" w:firstRowFirstColumn="0" w:firstRowLastColumn="0" w:lastRowFirstColumn="0" w:lastRowLastColumn="0"/>
            </w:pPr>
          </w:p>
          <w:p w:rsidR="00170359" w:rsidRDefault="00170359" w:rsidP="000933FD">
            <w:pPr>
              <w:cnfStyle w:val="000000000000" w:firstRow="0" w:lastRow="0" w:firstColumn="0" w:lastColumn="0" w:oddVBand="0" w:evenVBand="0" w:oddHBand="0" w:evenHBand="0" w:firstRowFirstColumn="0" w:firstRowLastColumn="0" w:lastRowFirstColumn="0" w:lastRowLastColumn="0"/>
            </w:pPr>
            <w:r>
              <w:t xml:space="preserve">Ongoing </w:t>
            </w:r>
          </w:p>
        </w:tc>
      </w:tr>
      <w:tr w:rsidR="00170359" w:rsidTr="000933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170359" w:rsidRDefault="00AD332F" w:rsidP="000933FD">
            <w:r>
              <w:t>E-mail signatures to include contact details e.g. Name, Title, Department, phone and e-mail.</w:t>
            </w:r>
          </w:p>
        </w:tc>
        <w:tc>
          <w:tcPr>
            <w:tcW w:w="3081" w:type="dxa"/>
          </w:tcPr>
          <w:p w:rsidR="00170359" w:rsidRDefault="00170359" w:rsidP="000933FD">
            <w:pPr>
              <w:cnfStyle w:val="000000100000" w:firstRow="0" w:lastRow="0" w:firstColumn="0" w:lastColumn="0" w:oddVBand="0" w:evenVBand="0" w:oddHBand="1" w:evenHBand="0" w:firstRowFirstColumn="0" w:firstRowLastColumn="0" w:lastRowFirstColumn="0" w:lastRowLastColumn="0"/>
            </w:pPr>
          </w:p>
          <w:p w:rsidR="00AD332F" w:rsidRDefault="00AD332F" w:rsidP="000933FD">
            <w:pPr>
              <w:cnfStyle w:val="000000100000" w:firstRow="0" w:lastRow="0" w:firstColumn="0" w:lastColumn="0" w:oddVBand="0" w:evenVBand="0" w:oddHBand="1" w:evenHBand="0" w:firstRowFirstColumn="0" w:firstRowLastColumn="0" w:lastRowFirstColumn="0" w:lastRowLastColumn="0"/>
            </w:pPr>
            <w:r>
              <w:t>Technical support provided</w:t>
            </w:r>
          </w:p>
        </w:tc>
        <w:tc>
          <w:tcPr>
            <w:tcW w:w="3081" w:type="dxa"/>
          </w:tcPr>
          <w:p w:rsidR="00170359" w:rsidRDefault="00170359" w:rsidP="000933FD">
            <w:pPr>
              <w:cnfStyle w:val="000000100000" w:firstRow="0" w:lastRow="0" w:firstColumn="0" w:lastColumn="0" w:oddVBand="0" w:evenVBand="0" w:oddHBand="1" w:evenHBand="0" w:firstRowFirstColumn="0" w:firstRowLastColumn="0" w:lastRowFirstColumn="0" w:lastRowLastColumn="0"/>
            </w:pPr>
          </w:p>
          <w:p w:rsidR="00AD332F" w:rsidRDefault="00AD332F" w:rsidP="000933FD">
            <w:pPr>
              <w:cnfStyle w:val="000000100000" w:firstRow="0" w:lastRow="0" w:firstColumn="0" w:lastColumn="0" w:oddVBand="0" w:evenVBand="0" w:oddHBand="1" w:evenHBand="0" w:firstRowFirstColumn="0" w:firstRowLastColumn="0" w:lastRowFirstColumn="0" w:lastRowLastColumn="0"/>
            </w:pPr>
            <w:r>
              <w:t>Ongoing</w:t>
            </w:r>
          </w:p>
        </w:tc>
      </w:tr>
    </w:tbl>
    <w:p w:rsidR="00BE4A42" w:rsidRDefault="00BE4A42" w:rsidP="00BE4A42"/>
    <w:p w:rsidR="00AD332F" w:rsidRDefault="00AD332F" w:rsidP="00BE4A42"/>
    <w:p w:rsidR="00AD332F" w:rsidRDefault="00AD332F" w:rsidP="00BE4A42"/>
    <w:p w:rsidR="00AD332F" w:rsidRDefault="00AD332F" w:rsidP="00BE4A42">
      <w:pPr>
        <w:pStyle w:val="Heading2"/>
        <w:numPr>
          <w:ilvl w:val="0"/>
          <w:numId w:val="4"/>
        </w:numPr>
        <w:rPr>
          <w:sz w:val="28"/>
          <w:szCs w:val="28"/>
        </w:rPr>
      </w:pPr>
      <w:r w:rsidRPr="00AD332F">
        <w:rPr>
          <w:sz w:val="28"/>
          <w:szCs w:val="28"/>
        </w:rPr>
        <w:t>Complaints procedures</w:t>
      </w:r>
    </w:p>
    <w:p w:rsidR="00CC2D39" w:rsidRDefault="00AD332F" w:rsidP="00CC2D39">
      <w:pPr>
        <w:rPr>
          <w:sz w:val="28"/>
          <w:szCs w:val="28"/>
        </w:rPr>
      </w:pPr>
      <w:r>
        <w:t xml:space="preserve">Maintain a well-published, accessible, transparent and simple-to-use system of dealing with </w:t>
      </w:r>
      <w:r w:rsidR="00807758">
        <w:br/>
      </w:r>
      <w:r>
        <w:t xml:space="preserve">complaints about the quality of service. </w:t>
      </w:r>
    </w:p>
    <w:tbl>
      <w:tblPr>
        <w:tblStyle w:val="LightList-Accent1"/>
        <w:tblpPr w:leftFromText="180" w:rightFromText="180" w:vertAnchor="page" w:horzAnchor="margin" w:tblpY="3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CC2D39" w:rsidTr="008077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CC2D39" w:rsidRDefault="00CC2D39" w:rsidP="00807758">
            <w:r>
              <w:t>Action</w:t>
            </w:r>
          </w:p>
        </w:tc>
        <w:tc>
          <w:tcPr>
            <w:tcW w:w="3081" w:type="dxa"/>
          </w:tcPr>
          <w:p w:rsidR="00CC2D39" w:rsidRDefault="00CC2D39" w:rsidP="00807758">
            <w:pPr>
              <w:cnfStyle w:val="100000000000" w:firstRow="1" w:lastRow="0" w:firstColumn="0" w:lastColumn="0" w:oddVBand="0" w:evenVBand="0" w:oddHBand="0" w:evenHBand="0" w:firstRowFirstColumn="0" w:firstRowLastColumn="0" w:lastRowFirstColumn="0" w:lastRowLastColumn="0"/>
            </w:pPr>
            <w:r>
              <w:t>Indicator</w:t>
            </w:r>
          </w:p>
        </w:tc>
        <w:tc>
          <w:tcPr>
            <w:tcW w:w="3081" w:type="dxa"/>
          </w:tcPr>
          <w:p w:rsidR="00CC2D39" w:rsidRDefault="00CC2D39" w:rsidP="00807758">
            <w:pPr>
              <w:cnfStyle w:val="100000000000" w:firstRow="1" w:lastRow="0" w:firstColumn="0" w:lastColumn="0" w:oddVBand="0" w:evenVBand="0" w:oddHBand="0" w:evenHBand="0" w:firstRowFirstColumn="0" w:firstRowLastColumn="0" w:lastRowFirstColumn="0" w:lastRowLastColumn="0"/>
            </w:pPr>
            <w:r>
              <w:t>Timeline</w:t>
            </w:r>
          </w:p>
        </w:tc>
      </w:tr>
      <w:tr w:rsidR="00CC2D39" w:rsidTr="00807758">
        <w:trPr>
          <w:cnfStyle w:val="000000100000" w:firstRow="0" w:lastRow="0" w:firstColumn="0" w:lastColumn="0" w:oddVBand="0" w:evenVBand="0" w:oddHBand="1" w:evenHBand="0" w:firstRowFirstColumn="0" w:firstRowLastColumn="0" w:lastRowFirstColumn="0" w:lastRowLastColumn="0"/>
          <w:trHeight w:val="92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CC2D39" w:rsidRDefault="00CC2D39" w:rsidP="00807758">
            <w:r>
              <w:t>Staff awareness of Customer Complaints Procedures by publishing a Customer Charter on website and displaying procedures in the office</w:t>
            </w:r>
          </w:p>
        </w:tc>
        <w:tc>
          <w:tcPr>
            <w:tcW w:w="3081" w:type="dxa"/>
            <w:tcBorders>
              <w:top w:val="none" w:sz="0" w:space="0" w:color="auto"/>
              <w:bottom w:val="none" w:sz="0" w:space="0" w:color="auto"/>
            </w:tcBorders>
          </w:tcPr>
          <w:p w:rsidR="00CC2D39" w:rsidRDefault="00CC2D39" w:rsidP="00807758">
            <w:pPr>
              <w:cnfStyle w:val="000000100000" w:firstRow="0" w:lastRow="0" w:firstColumn="0" w:lastColumn="0" w:oddVBand="0" w:evenVBand="0" w:oddHBand="1" w:evenHBand="0" w:firstRowFirstColumn="0" w:firstRowLastColumn="0" w:lastRowFirstColumn="0" w:lastRowLastColumn="0"/>
            </w:pPr>
            <w:r>
              <w:t xml:space="preserve">Customer Charter available on website. </w:t>
            </w:r>
          </w:p>
          <w:p w:rsidR="00CC2D39" w:rsidRDefault="00CC2D39" w:rsidP="00807758">
            <w:pPr>
              <w:cnfStyle w:val="000000100000" w:firstRow="0" w:lastRow="0" w:firstColumn="0" w:lastColumn="0" w:oddVBand="0" w:evenVBand="0" w:oddHBand="1" w:evenHBand="0" w:firstRowFirstColumn="0" w:firstRowLastColumn="0" w:lastRowFirstColumn="0" w:lastRowLastColumn="0"/>
            </w:pPr>
            <w:r>
              <w:t>Guide for staff in handling complaints in Policy and Procedures manual</w:t>
            </w:r>
          </w:p>
          <w:p w:rsidR="00CC2D39" w:rsidRDefault="00CC2D39" w:rsidP="00807758">
            <w:pPr>
              <w:cnfStyle w:val="000000100000" w:firstRow="0" w:lastRow="0" w:firstColumn="0" w:lastColumn="0" w:oddVBand="0" w:evenVBand="0" w:oddHBand="1" w:evenHBand="0" w:firstRowFirstColumn="0" w:firstRowLastColumn="0" w:lastRowFirstColumn="0" w:lastRowLastColumn="0"/>
            </w:pPr>
            <w:r>
              <w:t>Reminders at staff meetings.</w:t>
            </w:r>
          </w:p>
        </w:tc>
        <w:tc>
          <w:tcPr>
            <w:tcW w:w="3081" w:type="dxa"/>
            <w:tcBorders>
              <w:top w:val="none" w:sz="0" w:space="0" w:color="auto"/>
              <w:bottom w:val="none" w:sz="0" w:space="0" w:color="auto"/>
              <w:right w:val="none" w:sz="0" w:space="0" w:color="auto"/>
            </w:tcBorders>
          </w:tcPr>
          <w:p w:rsidR="00CC2D39" w:rsidRDefault="00CC2D39" w:rsidP="00807758">
            <w:pPr>
              <w:cnfStyle w:val="000000100000" w:firstRow="0" w:lastRow="0" w:firstColumn="0" w:lastColumn="0" w:oddVBand="0" w:evenVBand="0" w:oddHBand="1" w:evenHBand="0" w:firstRowFirstColumn="0" w:firstRowLastColumn="0" w:lastRowFirstColumn="0" w:lastRowLastColumn="0"/>
            </w:pPr>
          </w:p>
          <w:p w:rsidR="00CC2D39" w:rsidRDefault="00CC2D39" w:rsidP="00807758">
            <w:pPr>
              <w:cnfStyle w:val="000000100000" w:firstRow="0" w:lastRow="0" w:firstColumn="0" w:lastColumn="0" w:oddVBand="0" w:evenVBand="0" w:oddHBand="1" w:evenHBand="0" w:firstRowFirstColumn="0" w:firstRowLastColumn="0" w:lastRowFirstColumn="0" w:lastRowLastColumn="0"/>
            </w:pPr>
          </w:p>
          <w:p w:rsidR="00CC2D39" w:rsidRDefault="00CC2D39" w:rsidP="00807758">
            <w:pPr>
              <w:cnfStyle w:val="000000100000" w:firstRow="0" w:lastRow="0" w:firstColumn="0" w:lastColumn="0" w:oddVBand="0" w:evenVBand="0" w:oddHBand="1" w:evenHBand="0" w:firstRowFirstColumn="0" w:firstRowLastColumn="0" w:lastRowFirstColumn="0" w:lastRowLastColumn="0"/>
            </w:pPr>
            <w:r>
              <w:t>Ongoing</w:t>
            </w:r>
          </w:p>
        </w:tc>
      </w:tr>
      <w:tr w:rsidR="00CC2D39" w:rsidTr="00807758">
        <w:tc>
          <w:tcPr>
            <w:cnfStyle w:val="001000000000" w:firstRow="0" w:lastRow="0" w:firstColumn="1" w:lastColumn="0" w:oddVBand="0" w:evenVBand="0" w:oddHBand="0" w:evenHBand="0" w:firstRowFirstColumn="0" w:firstRowLastColumn="0" w:lastRowFirstColumn="0" w:lastRowLastColumn="0"/>
            <w:tcW w:w="3080" w:type="dxa"/>
          </w:tcPr>
          <w:p w:rsidR="00CC2D39" w:rsidRDefault="00CC2D39" w:rsidP="00807758">
            <w:r>
              <w:t xml:space="preserve">Publicise complains procedures on the WDC website </w:t>
            </w:r>
            <w:hyperlink r:id="rId11" w:history="1">
              <w:r w:rsidRPr="00FB315D">
                <w:rPr>
                  <w:rStyle w:val="Hyperlink"/>
                </w:rPr>
                <w:t>www.wdc.ie</w:t>
              </w:r>
            </w:hyperlink>
            <w:r>
              <w:t xml:space="preserve">  in Customer Charter</w:t>
            </w:r>
          </w:p>
        </w:tc>
        <w:tc>
          <w:tcPr>
            <w:tcW w:w="3081" w:type="dxa"/>
          </w:tcPr>
          <w:p w:rsidR="00CC2D39" w:rsidRDefault="00CC2D39" w:rsidP="00807758">
            <w:pPr>
              <w:cnfStyle w:val="000000000000" w:firstRow="0" w:lastRow="0" w:firstColumn="0" w:lastColumn="0" w:oddVBand="0" w:evenVBand="0" w:oddHBand="0" w:evenHBand="0" w:firstRowFirstColumn="0" w:firstRowLastColumn="0" w:lastRowFirstColumn="0" w:lastRowLastColumn="0"/>
            </w:pPr>
          </w:p>
          <w:p w:rsidR="00CC2D39" w:rsidRDefault="00CC2D39" w:rsidP="00807758">
            <w:pPr>
              <w:cnfStyle w:val="000000000000" w:firstRow="0" w:lastRow="0" w:firstColumn="0" w:lastColumn="0" w:oddVBand="0" w:evenVBand="0" w:oddHBand="0" w:evenHBand="0" w:firstRowFirstColumn="0" w:firstRowLastColumn="0" w:lastRowFirstColumn="0" w:lastRowLastColumn="0"/>
            </w:pPr>
            <w:r>
              <w:t>Customer Charter posted on website.</w:t>
            </w:r>
          </w:p>
        </w:tc>
        <w:tc>
          <w:tcPr>
            <w:tcW w:w="3081" w:type="dxa"/>
          </w:tcPr>
          <w:p w:rsidR="00CC2D39" w:rsidRDefault="00CC2D39" w:rsidP="00807758">
            <w:pPr>
              <w:cnfStyle w:val="000000000000" w:firstRow="0" w:lastRow="0" w:firstColumn="0" w:lastColumn="0" w:oddVBand="0" w:evenVBand="0" w:oddHBand="0" w:evenHBand="0" w:firstRowFirstColumn="0" w:firstRowLastColumn="0" w:lastRowFirstColumn="0" w:lastRowLastColumn="0"/>
            </w:pPr>
          </w:p>
          <w:p w:rsidR="00CC2D39" w:rsidRDefault="00CC2D39" w:rsidP="00807758">
            <w:pPr>
              <w:cnfStyle w:val="000000000000" w:firstRow="0" w:lastRow="0" w:firstColumn="0" w:lastColumn="0" w:oddVBand="0" w:evenVBand="0" w:oddHBand="0" w:evenHBand="0" w:firstRowFirstColumn="0" w:firstRowLastColumn="0" w:lastRowFirstColumn="0" w:lastRowLastColumn="0"/>
            </w:pPr>
            <w:r>
              <w:t>Nov 2016</w:t>
            </w:r>
          </w:p>
        </w:tc>
      </w:tr>
      <w:tr w:rsidR="00CC2D39" w:rsidTr="008077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CC2D39" w:rsidRDefault="00CC2D39" w:rsidP="00807758">
            <w:r>
              <w:t>Monitoring of complaints and queries.</w:t>
            </w:r>
          </w:p>
        </w:tc>
        <w:tc>
          <w:tcPr>
            <w:tcW w:w="3081" w:type="dxa"/>
            <w:tcBorders>
              <w:top w:val="none" w:sz="0" w:space="0" w:color="auto"/>
              <w:bottom w:val="none" w:sz="0" w:space="0" w:color="auto"/>
            </w:tcBorders>
          </w:tcPr>
          <w:p w:rsidR="00CC2D39" w:rsidRDefault="00CC2D39" w:rsidP="00807758">
            <w:pPr>
              <w:cnfStyle w:val="000000100000" w:firstRow="0" w:lastRow="0" w:firstColumn="0" w:lastColumn="0" w:oddVBand="0" w:evenVBand="0" w:oddHBand="1" w:evenHBand="0" w:firstRowFirstColumn="0" w:firstRowLastColumn="0" w:lastRowFirstColumn="0" w:lastRowLastColumn="0"/>
            </w:pPr>
            <w:r>
              <w:t>Queries addressed and dealt with</w:t>
            </w:r>
          </w:p>
        </w:tc>
        <w:tc>
          <w:tcPr>
            <w:tcW w:w="3081" w:type="dxa"/>
            <w:tcBorders>
              <w:top w:val="none" w:sz="0" w:space="0" w:color="auto"/>
              <w:bottom w:val="none" w:sz="0" w:space="0" w:color="auto"/>
              <w:right w:val="none" w:sz="0" w:space="0" w:color="auto"/>
            </w:tcBorders>
          </w:tcPr>
          <w:p w:rsidR="00CC2D39" w:rsidRDefault="00CC2D39" w:rsidP="00807758">
            <w:pPr>
              <w:cnfStyle w:val="000000100000" w:firstRow="0" w:lastRow="0" w:firstColumn="0" w:lastColumn="0" w:oddVBand="0" w:evenVBand="0" w:oddHBand="1" w:evenHBand="0" w:firstRowFirstColumn="0" w:firstRowLastColumn="0" w:lastRowFirstColumn="0" w:lastRowLastColumn="0"/>
            </w:pPr>
          </w:p>
          <w:p w:rsidR="00CC2D39" w:rsidRDefault="00CC2D39" w:rsidP="00807758">
            <w:pPr>
              <w:cnfStyle w:val="000000100000" w:firstRow="0" w:lastRow="0" w:firstColumn="0" w:lastColumn="0" w:oddVBand="0" w:evenVBand="0" w:oddHBand="1" w:evenHBand="0" w:firstRowFirstColumn="0" w:firstRowLastColumn="0" w:lastRowFirstColumn="0" w:lastRowLastColumn="0"/>
            </w:pPr>
            <w:r>
              <w:t>Ongoing</w:t>
            </w:r>
          </w:p>
          <w:p w:rsidR="00CC2D39" w:rsidRDefault="00CC2D39" w:rsidP="00807758">
            <w:pPr>
              <w:cnfStyle w:val="000000100000" w:firstRow="0" w:lastRow="0" w:firstColumn="0" w:lastColumn="0" w:oddVBand="0" w:evenVBand="0" w:oddHBand="1" w:evenHBand="0" w:firstRowFirstColumn="0" w:firstRowLastColumn="0" w:lastRowFirstColumn="0" w:lastRowLastColumn="0"/>
            </w:pPr>
          </w:p>
        </w:tc>
      </w:tr>
      <w:tr w:rsidR="00CC2D39" w:rsidTr="00807758">
        <w:tc>
          <w:tcPr>
            <w:cnfStyle w:val="001000000000" w:firstRow="0" w:lastRow="0" w:firstColumn="1" w:lastColumn="0" w:oddVBand="0" w:evenVBand="0" w:oddHBand="0" w:evenHBand="0" w:firstRowFirstColumn="0" w:firstRowLastColumn="0" w:lastRowFirstColumn="0" w:lastRowLastColumn="0"/>
            <w:tcW w:w="3080" w:type="dxa"/>
          </w:tcPr>
          <w:p w:rsidR="00CC2D39" w:rsidRDefault="00CC2D39" w:rsidP="00807758">
            <w:r>
              <w:t>Address all complaints and adhere to guidelines in Customer Charter</w:t>
            </w:r>
          </w:p>
        </w:tc>
        <w:tc>
          <w:tcPr>
            <w:tcW w:w="3081" w:type="dxa"/>
          </w:tcPr>
          <w:p w:rsidR="00CC2D39" w:rsidRDefault="00CC2D39" w:rsidP="00807758">
            <w:pPr>
              <w:cnfStyle w:val="000000000000" w:firstRow="0" w:lastRow="0" w:firstColumn="0" w:lastColumn="0" w:oddVBand="0" w:evenVBand="0" w:oddHBand="0" w:evenHBand="0" w:firstRowFirstColumn="0" w:firstRowLastColumn="0" w:lastRowFirstColumn="0" w:lastRowLastColumn="0"/>
            </w:pPr>
          </w:p>
          <w:p w:rsidR="00CC2D39" w:rsidRDefault="00CC2D39" w:rsidP="00807758">
            <w:pPr>
              <w:cnfStyle w:val="000000000000" w:firstRow="0" w:lastRow="0" w:firstColumn="0" w:lastColumn="0" w:oddVBand="0" w:evenVBand="0" w:oddHBand="0" w:evenHBand="0" w:firstRowFirstColumn="0" w:firstRowLastColumn="0" w:lastRowFirstColumn="0" w:lastRowLastColumn="0"/>
            </w:pPr>
            <w:r>
              <w:t>Complaints are dealt with in a timely manner</w:t>
            </w:r>
          </w:p>
        </w:tc>
        <w:tc>
          <w:tcPr>
            <w:tcW w:w="3081" w:type="dxa"/>
          </w:tcPr>
          <w:p w:rsidR="00CC2D39" w:rsidRDefault="00CC2D39" w:rsidP="00807758">
            <w:pPr>
              <w:cnfStyle w:val="000000000000" w:firstRow="0" w:lastRow="0" w:firstColumn="0" w:lastColumn="0" w:oddVBand="0" w:evenVBand="0" w:oddHBand="0" w:evenHBand="0" w:firstRowFirstColumn="0" w:firstRowLastColumn="0" w:lastRowFirstColumn="0" w:lastRowLastColumn="0"/>
            </w:pPr>
          </w:p>
          <w:p w:rsidR="00CC2D39" w:rsidRDefault="00CC2D39" w:rsidP="00807758">
            <w:pPr>
              <w:cnfStyle w:val="000000000000" w:firstRow="0" w:lastRow="0" w:firstColumn="0" w:lastColumn="0" w:oddVBand="0" w:evenVBand="0" w:oddHBand="0" w:evenHBand="0" w:firstRowFirstColumn="0" w:firstRowLastColumn="0" w:lastRowFirstColumn="0" w:lastRowLastColumn="0"/>
            </w:pPr>
            <w:r>
              <w:t>Ongoing</w:t>
            </w:r>
          </w:p>
        </w:tc>
      </w:tr>
    </w:tbl>
    <w:p w:rsidR="00CC2D39" w:rsidRPr="00CC2D39" w:rsidRDefault="00CC2D39" w:rsidP="00CC2D39"/>
    <w:p w:rsidR="00CC2D39" w:rsidRPr="00CC2D39" w:rsidRDefault="00CC2D39" w:rsidP="00CC2D39"/>
    <w:p w:rsidR="006E1DB5" w:rsidRDefault="00164559" w:rsidP="006E1DB5">
      <w:pPr>
        <w:pStyle w:val="Heading2"/>
        <w:numPr>
          <w:ilvl w:val="0"/>
          <w:numId w:val="4"/>
        </w:numPr>
        <w:rPr>
          <w:sz w:val="28"/>
          <w:szCs w:val="28"/>
        </w:rPr>
      </w:pPr>
      <w:r>
        <w:rPr>
          <w:sz w:val="28"/>
          <w:szCs w:val="28"/>
        </w:rPr>
        <w:t>Appeals</w:t>
      </w:r>
    </w:p>
    <w:p w:rsidR="00164559" w:rsidRPr="00164559" w:rsidRDefault="00164559" w:rsidP="00164559">
      <w:r>
        <w:t>Similarly, main</w:t>
      </w:r>
      <w:r w:rsidR="006C0623">
        <w:t>tain a formalised, well-public</w:t>
      </w:r>
      <w:r>
        <w:t>ised, ac</w:t>
      </w:r>
      <w:r w:rsidR="006C0623">
        <w:t>c</w:t>
      </w:r>
      <w:r>
        <w:t>ess</w:t>
      </w:r>
      <w:r w:rsidR="006C0623">
        <w:t>i</w:t>
      </w:r>
      <w:r>
        <w:t>ble, transparent and simple-to-use system of appeal/review for customers who are dissatisfied with decisions in relation to services</w:t>
      </w:r>
      <w:r w:rsidR="006C0623">
        <w:t>.</w:t>
      </w:r>
    </w:p>
    <w:p w:rsidR="00807758" w:rsidRDefault="00807758" w:rsidP="00CC2D39"/>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6E1DB5" w:rsidTr="00C826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6E1DB5" w:rsidRDefault="006E1DB5" w:rsidP="00C8268C">
            <w:r>
              <w:t>Action</w:t>
            </w:r>
          </w:p>
        </w:tc>
        <w:tc>
          <w:tcPr>
            <w:tcW w:w="3081" w:type="dxa"/>
          </w:tcPr>
          <w:p w:rsidR="006E1DB5" w:rsidRDefault="006E1DB5" w:rsidP="00C8268C">
            <w:pPr>
              <w:cnfStyle w:val="100000000000" w:firstRow="1" w:lastRow="0" w:firstColumn="0" w:lastColumn="0" w:oddVBand="0" w:evenVBand="0" w:oddHBand="0" w:evenHBand="0" w:firstRowFirstColumn="0" w:firstRowLastColumn="0" w:lastRowFirstColumn="0" w:lastRowLastColumn="0"/>
            </w:pPr>
            <w:r>
              <w:t>Indicator</w:t>
            </w:r>
          </w:p>
        </w:tc>
        <w:tc>
          <w:tcPr>
            <w:tcW w:w="3081" w:type="dxa"/>
          </w:tcPr>
          <w:p w:rsidR="006E1DB5" w:rsidRDefault="006E1DB5" w:rsidP="00C8268C">
            <w:pPr>
              <w:cnfStyle w:val="100000000000" w:firstRow="1" w:lastRow="0" w:firstColumn="0" w:lastColumn="0" w:oddVBand="0" w:evenVBand="0" w:oddHBand="0" w:evenHBand="0" w:firstRowFirstColumn="0" w:firstRowLastColumn="0" w:lastRowFirstColumn="0" w:lastRowLastColumn="0"/>
            </w:pPr>
            <w:r>
              <w:t>Timeline</w:t>
            </w:r>
          </w:p>
        </w:tc>
      </w:tr>
      <w:tr w:rsidR="006E1DB5" w:rsidTr="00C8268C">
        <w:trPr>
          <w:cnfStyle w:val="000000100000" w:firstRow="0" w:lastRow="0" w:firstColumn="0" w:lastColumn="0" w:oddVBand="0" w:evenVBand="0" w:oddHBand="1" w:evenHBand="0" w:firstRowFirstColumn="0" w:firstRowLastColumn="0" w:lastRowFirstColumn="0" w:lastRowLastColumn="0"/>
          <w:trHeight w:val="92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6E1DB5" w:rsidRDefault="00ED522D" w:rsidP="00C8268C">
            <w:r>
              <w:t>Awareness that options are available to the customer/stakeholder if they are dissatisfied with the decision made in relation to the services provided</w:t>
            </w:r>
          </w:p>
        </w:tc>
        <w:tc>
          <w:tcPr>
            <w:tcW w:w="3081" w:type="dxa"/>
            <w:tcBorders>
              <w:top w:val="none" w:sz="0" w:space="0" w:color="auto"/>
              <w:bottom w:val="none" w:sz="0" w:space="0" w:color="auto"/>
            </w:tcBorders>
          </w:tcPr>
          <w:p w:rsidR="006E1DB5" w:rsidRDefault="006E1DB5" w:rsidP="00C8268C">
            <w:pPr>
              <w:cnfStyle w:val="000000100000" w:firstRow="0" w:lastRow="0" w:firstColumn="0" w:lastColumn="0" w:oddVBand="0" w:evenVBand="0" w:oddHBand="1" w:evenHBand="0" w:firstRowFirstColumn="0" w:firstRowLastColumn="0" w:lastRowFirstColumn="0" w:lastRowLastColumn="0"/>
            </w:pPr>
          </w:p>
          <w:p w:rsidR="00ED522D" w:rsidRDefault="00ED522D" w:rsidP="00C8268C">
            <w:pPr>
              <w:cnfStyle w:val="000000100000" w:firstRow="0" w:lastRow="0" w:firstColumn="0" w:lastColumn="0" w:oddVBand="0" w:evenVBand="0" w:oddHBand="1" w:evenHBand="0" w:firstRowFirstColumn="0" w:firstRowLastColumn="0" w:lastRowFirstColumn="0" w:lastRowLastColumn="0"/>
            </w:pPr>
            <w:r>
              <w:t>Details of how to make a</w:t>
            </w:r>
            <w:r w:rsidR="00B4501B">
              <w:t>n</w:t>
            </w:r>
            <w:r>
              <w:t xml:space="preserve"> appeal are available. </w:t>
            </w:r>
          </w:p>
        </w:tc>
        <w:tc>
          <w:tcPr>
            <w:tcW w:w="3081" w:type="dxa"/>
            <w:tcBorders>
              <w:top w:val="none" w:sz="0" w:space="0" w:color="auto"/>
              <w:bottom w:val="none" w:sz="0" w:space="0" w:color="auto"/>
              <w:right w:val="none" w:sz="0" w:space="0" w:color="auto"/>
            </w:tcBorders>
          </w:tcPr>
          <w:p w:rsidR="006E1DB5" w:rsidRDefault="006E1DB5" w:rsidP="00C8268C">
            <w:pPr>
              <w:cnfStyle w:val="000000100000" w:firstRow="0" w:lastRow="0" w:firstColumn="0" w:lastColumn="0" w:oddVBand="0" w:evenVBand="0" w:oddHBand="1" w:evenHBand="0" w:firstRowFirstColumn="0" w:firstRowLastColumn="0" w:lastRowFirstColumn="0" w:lastRowLastColumn="0"/>
            </w:pPr>
          </w:p>
          <w:p w:rsidR="00ED522D" w:rsidRDefault="00ED522D" w:rsidP="00C8268C">
            <w:pPr>
              <w:cnfStyle w:val="000000100000" w:firstRow="0" w:lastRow="0" w:firstColumn="0" w:lastColumn="0" w:oddVBand="0" w:evenVBand="0" w:oddHBand="1" w:evenHBand="0" w:firstRowFirstColumn="0" w:firstRowLastColumn="0" w:lastRowFirstColumn="0" w:lastRowLastColumn="0"/>
            </w:pPr>
          </w:p>
          <w:p w:rsidR="00ED522D" w:rsidRDefault="00ED522D" w:rsidP="00C8268C">
            <w:pPr>
              <w:cnfStyle w:val="000000100000" w:firstRow="0" w:lastRow="0" w:firstColumn="0" w:lastColumn="0" w:oddVBand="0" w:evenVBand="0" w:oddHBand="1" w:evenHBand="0" w:firstRowFirstColumn="0" w:firstRowLastColumn="0" w:lastRowFirstColumn="0" w:lastRowLastColumn="0"/>
            </w:pPr>
            <w:r>
              <w:t>Ongoing.</w:t>
            </w:r>
          </w:p>
        </w:tc>
      </w:tr>
    </w:tbl>
    <w:p w:rsidR="006E1DB5" w:rsidRDefault="006E1DB5" w:rsidP="00CC2D39"/>
    <w:p w:rsidR="006E1DB5" w:rsidRDefault="006E1DB5" w:rsidP="00CC2D39"/>
    <w:p w:rsidR="00ED522D" w:rsidRDefault="00ED522D" w:rsidP="00CC2D39"/>
    <w:p w:rsidR="00ED522D" w:rsidRDefault="00ED522D" w:rsidP="00CC2D39"/>
    <w:p w:rsidR="00ED522D" w:rsidRDefault="00ED522D" w:rsidP="00CC2D39"/>
    <w:p w:rsidR="00ED522D" w:rsidRDefault="00ED522D" w:rsidP="00CC2D39"/>
    <w:p w:rsidR="00ED522D" w:rsidRDefault="00ED522D" w:rsidP="00CC2D39"/>
    <w:p w:rsidR="00ED522D" w:rsidRDefault="00ED522D" w:rsidP="00ED522D">
      <w:pPr>
        <w:pStyle w:val="Heading2"/>
        <w:numPr>
          <w:ilvl w:val="0"/>
          <w:numId w:val="4"/>
        </w:numPr>
        <w:rPr>
          <w:sz w:val="28"/>
          <w:szCs w:val="28"/>
        </w:rPr>
      </w:pPr>
      <w:r>
        <w:rPr>
          <w:sz w:val="28"/>
          <w:szCs w:val="28"/>
        </w:rPr>
        <w:t>Consultation and Evaluation</w:t>
      </w:r>
    </w:p>
    <w:p w:rsidR="00ED522D" w:rsidRDefault="00ED522D" w:rsidP="00CC2D39">
      <w:r>
        <w:t>Provide a structured approach to meaningful consultation with, and participation by, the customer in relation to the development delivery and review of services.  Ensure meaningful evaluation of service of delivery.</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ED522D" w:rsidTr="00C826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ED522D" w:rsidRDefault="00ED522D" w:rsidP="00C8268C">
            <w:r>
              <w:t>Action</w:t>
            </w:r>
          </w:p>
        </w:tc>
        <w:tc>
          <w:tcPr>
            <w:tcW w:w="3081" w:type="dxa"/>
          </w:tcPr>
          <w:p w:rsidR="00ED522D" w:rsidRDefault="00ED522D" w:rsidP="00C8268C">
            <w:pPr>
              <w:cnfStyle w:val="100000000000" w:firstRow="1" w:lastRow="0" w:firstColumn="0" w:lastColumn="0" w:oddVBand="0" w:evenVBand="0" w:oddHBand="0" w:evenHBand="0" w:firstRowFirstColumn="0" w:firstRowLastColumn="0" w:lastRowFirstColumn="0" w:lastRowLastColumn="0"/>
            </w:pPr>
            <w:r>
              <w:t>Indicator</w:t>
            </w:r>
          </w:p>
        </w:tc>
        <w:tc>
          <w:tcPr>
            <w:tcW w:w="3081" w:type="dxa"/>
          </w:tcPr>
          <w:p w:rsidR="00ED522D" w:rsidRDefault="00ED522D" w:rsidP="00C8268C">
            <w:pPr>
              <w:cnfStyle w:val="100000000000" w:firstRow="1" w:lastRow="0" w:firstColumn="0" w:lastColumn="0" w:oddVBand="0" w:evenVBand="0" w:oddHBand="0" w:evenHBand="0" w:firstRowFirstColumn="0" w:firstRowLastColumn="0" w:lastRowFirstColumn="0" w:lastRowLastColumn="0"/>
            </w:pPr>
            <w:r>
              <w:t>Timeline</w:t>
            </w:r>
          </w:p>
        </w:tc>
      </w:tr>
      <w:tr w:rsidR="00ED522D" w:rsidTr="00C8268C">
        <w:trPr>
          <w:cnfStyle w:val="000000100000" w:firstRow="0" w:lastRow="0" w:firstColumn="0" w:lastColumn="0" w:oddVBand="0" w:evenVBand="0" w:oddHBand="1" w:evenHBand="0" w:firstRowFirstColumn="0" w:firstRowLastColumn="0" w:lastRowFirstColumn="0" w:lastRowLastColumn="0"/>
          <w:trHeight w:val="92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ED522D" w:rsidRDefault="00ED522D" w:rsidP="00C8268C"/>
          <w:p w:rsidR="00DA371F" w:rsidRDefault="00DA371F" w:rsidP="00DA371F">
            <w:r>
              <w:t>Consult with Customers and Stakeholders to understand their needs and expectations with regard to Customer Service</w:t>
            </w:r>
            <w:r w:rsidR="00A81C67">
              <w:t>.</w:t>
            </w:r>
          </w:p>
        </w:tc>
        <w:tc>
          <w:tcPr>
            <w:tcW w:w="3081" w:type="dxa"/>
            <w:tcBorders>
              <w:top w:val="none" w:sz="0" w:space="0" w:color="auto"/>
              <w:bottom w:val="none" w:sz="0" w:space="0" w:color="auto"/>
            </w:tcBorders>
          </w:tcPr>
          <w:p w:rsidR="00ED522D" w:rsidRDefault="00ED522D" w:rsidP="00C8268C">
            <w:pPr>
              <w:cnfStyle w:val="000000100000" w:firstRow="0" w:lastRow="0" w:firstColumn="0" w:lastColumn="0" w:oddVBand="0" w:evenVBand="0" w:oddHBand="1" w:evenHBand="0" w:firstRowFirstColumn="0" w:firstRowLastColumn="0" w:lastRowFirstColumn="0" w:lastRowLastColumn="0"/>
            </w:pPr>
          </w:p>
          <w:p w:rsidR="00DA371F" w:rsidRDefault="00DA371F" w:rsidP="00C8268C">
            <w:pPr>
              <w:cnfStyle w:val="000000100000" w:firstRow="0" w:lastRow="0" w:firstColumn="0" w:lastColumn="0" w:oddVBand="0" w:evenVBand="0" w:oddHBand="1" w:evenHBand="0" w:firstRowFirstColumn="0" w:firstRowLastColumn="0" w:lastRowFirstColumn="0" w:lastRowLastColumn="0"/>
            </w:pPr>
            <w:r>
              <w:t>Carry out consultations in line with the guidelines on Consultation for Public Sector Bodies</w:t>
            </w:r>
            <w:r w:rsidR="00A81C67">
              <w:t>.</w:t>
            </w:r>
          </w:p>
        </w:tc>
        <w:tc>
          <w:tcPr>
            <w:tcW w:w="3081" w:type="dxa"/>
            <w:tcBorders>
              <w:top w:val="none" w:sz="0" w:space="0" w:color="auto"/>
              <w:bottom w:val="none" w:sz="0" w:space="0" w:color="auto"/>
              <w:right w:val="none" w:sz="0" w:space="0" w:color="auto"/>
            </w:tcBorders>
          </w:tcPr>
          <w:p w:rsidR="00ED522D" w:rsidRDefault="00ED522D" w:rsidP="00C8268C">
            <w:pPr>
              <w:cnfStyle w:val="000000100000" w:firstRow="0" w:lastRow="0" w:firstColumn="0" w:lastColumn="0" w:oddVBand="0" w:evenVBand="0" w:oddHBand="1" w:evenHBand="0" w:firstRowFirstColumn="0" w:firstRowLastColumn="0" w:lastRowFirstColumn="0" w:lastRowLastColumn="0"/>
            </w:pPr>
          </w:p>
          <w:p w:rsidR="00DA371F" w:rsidRDefault="00DA371F" w:rsidP="00C8268C">
            <w:pPr>
              <w:cnfStyle w:val="000000100000" w:firstRow="0" w:lastRow="0" w:firstColumn="0" w:lastColumn="0" w:oddVBand="0" w:evenVBand="0" w:oddHBand="1" w:evenHBand="0" w:firstRowFirstColumn="0" w:firstRowLastColumn="0" w:lastRowFirstColumn="0" w:lastRowLastColumn="0"/>
            </w:pPr>
          </w:p>
          <w:p w:rsidR="00DA371F" w:rsidRDefault="00DA371F" w:rsidP="00C8268C">
            <w:pPr>
              <w:cnfStyle w:val="000000100000" w:firstRow="0" w:lastRow="0" w:firstColumn="0" w:lastColumn="0" w:oddVBand="0" w:evenVBand="0" w:oddHBand="1" w:evenHBand="0" w:firstRowFirstColumn="0" w:firstRowLastColumn="0" w:lastRowFirstColumn="0" w:lastRowLastColumn="0"/>
            </w:pPr>
            <w:r>
              <w:t xml:space="preserve">Ongoing </w:t>
            </w:r>
          </w:p>
        </w:tc>
      </w:tr>
      <w:tr w:rsidR="00ED522D" w:rsidTr="00C8268C">
        <w:tc>
          <w:tcPr>
            <w:cnfStyle w:val="001000000000" w:firstRow="0" w:lastRow="0" w:firstColumn="1" w:lastColumn="0" w:oddVBand="0" w:evenVBand="0" w:oddHBand="0" w:evenHBand="0" w:firstRowFirstColumn="0" w:firstRowLastColumn="0" w:lastRowFirstColumn="0" w:lastRowLastColumn="0"/>
            <w:tcW w:w="3080" w:type="dxa"/>
          </w:tcPr>
          <w:p w:rsidR="00ED522D" w:rsidRDefault="00A81C67" w:rsidP="00C8268C">
            <w:r>
              <w:t>Using all methods possible to assist Customers/Stakeholders to give their input.</w:t>
            </w:r>
          </w:p>
        </w:tc>
        <w:tc>
          <w:tcPr>
            <w:tcW w:w="3081" w:type="dxa"/>
          </w:tcPr>
          <w:p w:rsidR="00ED522D" w:rsidRDefault="00A81C67" w:rsidP="00C8268C">
            <w:pPr>
              <w:cnfStyle w:val="000000000000" w:firstRow="0" w:lastRow="0" w:firstColumn="0" w:lastColumn="0" w:oddVBand="0" w:evenVBand="0" w:oddHBand="0" w:evenHBand="0" w:firstRowFirstColumn="0" w:firstRowLastColumn="0" w:lastRowFirstColumn="0" w:lastRowLastColumn="0"/>
            </w:pPr>
            <w:r>
              <w:t>Process becomes more accessible through the use of different methods of consultation</w:t>
            </w:r>
            <w:r w:rsidR="00033E29">
              <w:t>.</w:t>
            </w:r>
          </w:p>
        </w:tc>
        <w:tc>
          <w:tcPr>
            <w:tcW w:w="3081" w:type="dxa"/>
          </w:tcPr>
          <w:p w:rsidR="00ED522D" w:rsidRDefault="00ED522D" w:rsidP="00C8268C">
            <w:pPr>
              <w:cnfStyle w:val="000000000000" w:firstRow="0" w:lastRow="0" w:firstColumn="0" w:lastColumn="0" w:oddVBand="0" w:evenVBand="0" w:oddHBand="0" w:evenHBand="0" w:firstRowFirstColumn="0" w:firstRowLastColumn="0" w:lastRowFirstColumn="0" w:lastRowLastColumn="0"/>
            </w:pPr>
          </w:p>
          <w:p w:rsidR="00A81C67" w:rsidRDefault="00A81C67" w:rsidP="00C8268C">
            <w:pPr>
              <w:cnfStyle w:val="000000000000" w:firstRow="0" w:lastRow="0" w:firstColumn="0" w:lastColumn="0" w:oddVBand="0" w:evenVBand="0" w:oddHBand="0" w:evenHBand="0" w:firstRowFirstColumn="0" w:firstRowLastColumn="0" w:lastRowFirstColumn="0" w:lastRowLastColumn="0"/>
            </w:pPr>
            <w:r>
              <w:t>Ongoing</w:t>
            </w:r>
          </w:p>
        </w:tc>
      </w:tr>
      <w:tr w:rsidR="00ED522D" w:rsidTr="00C826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ED522D" w:rsidRDefault="00A81C67" w:rsidP="00A3558F">
            <w:r>
              <w:t>Input from Stakeholders/ Customers every three years to identify issues</w:t>
            </w:r>
            <w:r w:rsidR="00033E29">
              <w:t>.</w:t>
            </w:r>
          </w:p>
        </w:tc>
        <w:tc>
          <w:tcPr>
            <w:tcW w:w="3081" w:type="dxa"/>
            <w:tcBorders>
              <w:top w:val="none" w:sz="0" w:space="0" w:color="auto"/>
              <w:bottom w:val="none" w:sz="0" w:space="0" w:color="auto"/>
            </w:tcBorders>
          </w:tcPr>
          <w:p w:rsidR="00ED522D" w:rsidRDefault="00A81C67" w:rsidP="00C8268C">
            <w:pPr>
              <w:cnfStyle w:val="000000100000" w:firstRow="0" w:lastRow="0" w:firstColumn="0" w:lastColumn="0" w:oddVBand="0" w:evenVBand="0" w:oddHBand="1" w:evenHBand="0" w:firstRowFirstColumn="0" w:firstRowLastColumn="0" w:lastRowFirstColumn="0" w:lastRowLastColumn="0"/>
            </w:pPr>
            <w:r>
              <w:t>Customer Surveys carried out.</w:t>
            </w:r>
          </w:p>
          <w:p w:rsidR="00A81C67" w:rsidRDefault="00A81C67" w:rsidP="00C8268C">
            <w:pPr>
              <w:cnfStyle w:val="000000100000" w:firstRow="0" w:lastRow="0" w:firstColumn="0" w:lastColumn="0" w:oddVBand="0" w:evenVBand="0" w:oddHBand="1" w:evenHBand="0" w:firstRowFirstColumn="0" w:firstRowLastColumn="0" w:lastRowFirstColumn="0" w:lastRowLastColumn="0"/>
            </w:pPr>
            <w:r>
              <w:t xml:space="preserve">Note Issues </w:t>
            </w:r>
            <w:proofErr w:type="gramStart"/>
            <w:r>
              <w:t>raised</w:t>
            </w:r>
            <w:proofErr w:type="gramEnd"/>
            <w:r w:rsidR="00033E29">
              <w:t>.</w:t>
            </w:r>
          </w:p>
          <w:p w:rsidR="00A81C67" w:rsidRDefault="00A81C67" w:rsidP="00C8268C">
            <w:pPr>
              <w:cnfStyle w:val="000000100000" w:firstRow="0" w:lastRow="0" w:firstColumn="0" w:lastColumn="0" w:oddVBand="0" w:evenVBand="0" w:oddHBand="1" w:evenHBand="0" w:firstRowFirstColumn="0" w:firstRowLastColumn="0" w:lastRowFirstColumn="0" w:lastRowLastColumn="0"/>
            </w:pPr>
            <w:r>
              <w:t>Address these issues</w:t>
            </w:r>
            <w:r w:rsidR="00033E29">
              <w:t>.</w:t>
            </w:r>
          </w:p>
        </w:tc>
        <w:tc>
          <w:tcPr>
            <w:tcW w:w="3081" w:type="dxa"/>
            <w:tcBorders>
              <w:top w:val="none" w:sz="0" w:space="0" w:color="auto"/>
              <w:bottom w:val="none" w:sz="0" w:space="0" w:color="auto"/>
              <w:right w:val="none" w:sz="0" w:space="0" w:color="auto"/>
            </w:tcBorders>
          </w:tcPr>
          <w:p w:rsidR="00ED522D" w:rsidRDefault="00ED522D" w:rsidP="00C8268C">
            <w:pPr>
              <w:cnfStyle w:val="000000100000" w:firstRow="0" w:lastRow="0" w:firstColumn="0" w:lastColumn="0" w:oddVBand="0" w:evenVBand="0" w:oddHBand="1" w:evenHBand="0" w:firstRowFirstColumn="0" w:firstRowLastColumn="0" w:lastRowFirstColumn="0" w:lastRowLastColumn="0"/>
            </w:pPr>
          </w:p>
          <w:p w:rsidR="00A81C67" w:rsidRDefault="00A81C67" w:rsidP="00A81C67">
            <w:pPr>
              <w:cnfStyle w:val="000000100000" w:firstRow="0" w:lastRow="0" w:firstColumn="0" w:lastColumn="0" w:oddVBand="0" w:evenVBand="0" w:oddHBand="1" w:evenHBand="0" w:firstRowFirstColumn="0" w:firstRowLastColumn="0" w:lastRowFirstColumn="0" w:lastRowLastColumn="0"/>
            </w:pPr>
            <w:r>
              <w:t>Every three Years</w:t>
            </w:r>
          </w:p>
        </w:tc>
      </w:tr>
      <w:tr w:rsidR="00ED522D" w:rsidTr="00C8268C">
        <w:tc>
          <w:tcPr>
            <w:cnfStyle w:val="001000000000" w:firstRow="0" w:lastRow="0" w:firstColumn="1" w:lastColumn="0" w:oddVBand="0" w:evenVBand="0" w:oddHBand="0" w:evenHBand="0" w:firstRowFirstColumn="0" w:firstRowLastColumn="0" w:lastRowFirstColumn="0" w:lastRowLastColumn="0"/>
            <w:tcW w:w="3080" w:type="dxa"/>
          </w:tcPr>
          <w:p w:rsidR="00ED522D" w:rsidRDefault="00A81C67" w:rsidP="00C8268C">
            <w:r>
              <w:t xml:space="preserve">Survey stakeholders/ customers on a regular basis on </w:t>
            </w:r>
            <w:r w:rsidR="00033E29">
              <w:t>t</w:t>
            </w:r>
            <w:r>
              <w:t>he quality of service received</w:t>
            </w:r>
            <w:r w:rsidR="00033E29">
              <w:t>.</w:t>
            </w:r>
          </w:p>
        </w:tc>
        <w:tc>
          <w:tcPr>
            <w:tcW w:w="3081" w:type="dxa"/>
          </w:tcPr>
          <w:p w:rsidR="00A81C67" w:rsidRDefault="00A81C67" w:rsidP="00C8268C">
            <w:pPr>
              <w:cnfStyle w:val="000000000000" w:firstRow="0" w:lastRow="0" w:firstColumn="0" w:lastColumn="0" w:oddVBand="0" w:evenVBand="0" w:oddHBand="0" w:evenHBand="0" w:firstRowFirstColumn="0" w:firstRowLastColumn="0" w:lastRowFirstColumn="0" w:lastRowLastColumn="0"/>
            </w:pPr>
            <w:r>
              <w:t>Add a Comment Card to the website.</w:t>
            </w:r>
          </w:p>
          <w:p w:rsidR="00A81C67" w:rsidRDefault="00A81C67" w:rsidP="00C8268C">
            <w:pPr>
              <w:cnfStyle w:val="000000000000" w:firstRow="0" w:lastRow="0" w:firstColumn="0" w:lastColumn="0" w:oddVBand="0" w:evenVBand="0" w:oddHBand="0" w:evenHBand="0" w:firstRowFirstColumn="0" w:firstRowLastColumn="0" w:lastRowFirstColumn="0" w:lastRowLastColumn="0"/>
            </w:pPr>
            <w:r>
              <w:t xml:space="preserve">Customer Survey form circulated. </w:t>
            </w:r>
          </w:p>
        </w:tc>
        <w:tc>
          <w:tcPr>
            <w:tcW w:w="3081" w:type="dxa"/>
          </w:tcPr>
          <w:p w:rsidR="00ED522D" w:rsidRDefault="00A81C67" w:rsidP="00C8268C">
            <w:pPr>
              <w:cnfStyle w:val="000000000000" w:firstRow="0" w:lastRow="0" w:firstColumn="0" w:lastColumn="0" w:oddVBand="0" w:evenVBand="0" w:oddHBand="0" w:evenHBand="0" w:firstRowFirstColumn="0" w:firstRowLastColumn="0" w:lastRowFirstColumn="0" w:lastRowLastColumn="0"/>
            </w:pPr>
            <w:r>
              <w:t xml:space="preserve"> Ongoing</w:t>
            </w:r>
          </w:p>
          <w:p w:rsidR="00A81C67" w:rsidRDefault="00A81C67" w:rsidP="00C8268C">
            <w:pPr>
              <w:cnfStyle w:val="000000000000" w:firstRow="0" w:lastRow="0" w:firstColumn="0" w:lastColumn="0" w:oddVBand="0" w:evenVBand="0" w:oddHBand="0" w:evenHBand="0" w:firstRowFirstColumn="0" w:firstRowLastColumn="0" w:lastRowFirstColumn="0" w:lastRowLastColumn="0"/>
            </w:pPr>
          </w:p>
          <w:p w:rsidR="00A81C67" w:rsidRDefault="00A81C67" w:rsidP="00C8268C">
            <w:pPr>
              <w:cnfStyle w:val="000000000000" w:firstRow="0" w:lastRow="0" w:firstColumn="0" w:lastColumn="0" w:oddVBand="0" w:evenVBand="0" w:oddHBand="0" w:evenHBand="0" w:firstRowFirstColumn="0" w:firstRowLastColumn="0" w:lastRowFirstColumn="0" w:lastRowLastColumn="0"/>
            </w:pPr>
            <w:r>
              <w:t>Circulate Surveys every 3 years</w:t>
            </w:r>
          </w:p>
        </w:tc>
      </w:tr>
    </w:tbl>
    <w:p w:rsidR="00ED522D" w:rsidRDefault="00ED522D" w:rsidP="00CC2D39"/>
    <w:p w:rsidR="00ED522D" w:rsidRDefault="00ED522D" w:rsidP="00CC2D39"/>
    <w:p w:rsidR="00A81C67" w:rsidRDefault="00033E29" w:rsidP="00A81C67">
      <w:pPr>
        <w:pStyle w:val="Heading2"/>
        <w:numPr>
          <w:ilvl w:val="0"/>
          <w:numId w:val="4"/>
        </w:numPr>
        <w:rPr>
          <w:sz w:val="28"/>
          <w:szCs w:val="28"/>
        </w:rPr>
      </w:pPr>
      <w:r>
        <w:rPr>
          <w:sz w:val="28"/>
          <w:szCs w:val="28"/>
        </w:rPr>
        <w:t>Choice</w:t>
      </w:r>
    </w:p>
    <w:p w:rsidR="00A81C67" w:rsidRDefault="00033E29" w:rsidP="00A81C67">
      <w:r>
        <w:t>Provide choice, where feasible, in service delivery including payment methods, location of contact points, opening hours and delivery times.  Use available and emerging technologies to ensure maximum access and choice, and quality of delivery.</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A81C67" w:rsidTr="004126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A81C67" w:rsidRDefault="00A81C67" w:rsidP="0041267D">
            <w:r>
              <w:t>Action</w:t>
            </w:r>
          </w:p>
        </w:tc>
        <w:tc>
          <w:tcPr>
            <w:tcW w:w="3081" w:type="dxa"/>
          </w:tcPr>
          <w:p w:rsidR="00A81C67" w:rsidRDefault="00A81C67" w:rsidP="0041267D">
            <w:pPr>
              <w:cnfStyle w:val="100000000000" w:firstRow="1" w:lastRow="0" w:firstColumn="0" w:lastColumn="0" w:oddVBand="0" w:evenVBand="0" w:oddHBand="0" w:evenHBand="0" w:firstRowFirstColumn="0" w:firstRowLastColumn="0" w:lastRowFirstColumn="0" w:lastRowLastColumn="0"/>
            </w:pPr>
            <w:r>
              <w:t>Indicator</w:t>
            </w:r>
          </w:p>
        </w:tc>
        <w:tc>
          <w:tcPr>
            <w:tcW w:w="3081" w:type="dxa"/>
          </w:tcPr>
          <w:p w:rsidR="00A81C67" w:rsidRDefault="00A81C67" w:rsidP="0041267D">
            <w:pPr>
              <w:cnfStyle w:val="100000000000" w:firstRow="1" w:lastRow="0" w:firstColumn="0" w:lastColumn="0" w:oddVBand="0" w:evenVBand="0" w:oddHBand="0" w:evenHBand="0" w:firstRowFirstColumn="0" w:firstRowLastColumn="0" w:lastRowFirstColumn="0" w:lastRowLastColumn="0"/>
            </w:pPr>
            <w:r>
              <w:t>Timeline</w:t>
            </w:r>
          </w:p>
        </w:tc>
      </w:tr>
      <w:tr w:rsidR="00A81C67" w:rsidTr="0041267D">
        <w:trPr>
          <w:cnfStyle w:val="000000100000" w:firstRow="0" w:lastRow="0" w:firstColumn="0" w:lastColumn="0" w:oddVBand="0" w:evenVBand="0" w:oddHBand="1" w:evenHBand="0" w:firstRowFirstColumn="0" w:firstRowLastColumn="0" w:lastRowFirstColumn="0" w:lastRowLastColumn="0"/>
          <w:trHeight w:val="920"/>
        </w:trPr>
        <w:tc>
          <w:tcPr>
            <w:cnfStyle w:val="001000000000" w:firstRow="0" w:lastRow="0" w:firstColumn="1" w:lastColumn="0" w:oddVBand="0" w:evenVBand="0" w:oddHBand="0" w:evenHBand="0" w:firstRowFirstColumn="0" w:firstRowLastColumn="0" w:lastRowFirstColumn="0" w:lastRowLastColumn="0"/>
            <w:tcW w:w="3080" w:type="dxa"/>
            <w:tcBorders>
              <w:top w:val="none" w:sz="0" w:space="0" w:color="auto"/>
              <w:left w:val="none" w:sz="0" w:space="0" w:color="auto"/>
              <w:bottom w:val="none" w:sz="0" w:space="0" w:color="auto"/>
            </w:tcBorders>
          </w:tcPr>
          <w:p w:rsidR="00A81C67" w:rsidRDefault="00A3558F" w:rsidP="0041267D">
            <w:r>
              <w:t xml:space="preserve">Information is readily available on request in a user friendly manner appropriate to the </w:t>
            </w:r>
            <w:r w:rsidR="00257C1A">
              <w:t>Customer e.g.,</w:t>
            </w:r>
            <w:r>
              <w:t xml:space="preserve"> e-mail, soft copy, hard copy, audio and is easy to read. </w:t>
            </w:r>
          </w:p>
        </w:tc>
        <w:tc>
          <w:tcPr>
            <w:tcW w:w="3081" w:type="dxa"/>
            <w:tcBorders>
              <w:top w:val="none" w:sz="0" w:space="0" w:color="auto"/>
              <w:bottom w:val="none" w:sz="0" w:space="0" w:color="auto"/>
            </w:tcBorders>
          </w:tcPr>
          <w:p w:rsidR="00A81C67" w:rsidRDefault="00A81C67" w:rsidP="0041267D">
            <w:pPr>
              <w:cnfStyle w:val="000000100000" w:firstRow="0" w:lastRow="0" w:firstColumn="0" w:lastColumn="0" w:oddVBand="0" w:evenVBand="0" w:oddHBand="1" w:evenHBand="0" w:firstRowFirstColumn="0" w:firstRowLastColumn="0" w:lastRowFirstColumn="0" w:lastRowLastColumn="0"/>
            </w:pPr>
          </w:p>
          <w:p w:rsidR="00A3558F" w:rsidRDefault="00A3558F" w:rsidP="0041267D">
            <w:pPr>
              <w:cnfStyle w:val="000000100000" w:firstRow="0" w:lastRow="0" w:firstColumn="0" w:lastColumn="0" w:oddVBand="0" w:evenVBand="0" w:oddHBand="1" w:evenHBand="0" w:firstRowFirstColumn="0" w:firstRowLastColumn="0" w:lastRowFirstColumn="0" w:lastRowLastColumn="0"/>
            </w:pPr>
            <w:r>
              <w:t>Customer Feedback from surveys</w:t>
            </w:r>
          </w:p>
        </w:tc>
        <w:tc>
          <w:tcPr>
            <w:tcW w:w="3081" w:type="dxa"/>
            <w:tcBorders>
              <w:top w:val="none" w:sz="0" w:space="0" w:color="auto"/>
              <w:bottom w:val="none" w:sz="0" w:space="0" w:color="auto"/>
              <w:right w:val="none" w:sz="0" w:space="0" w:color="auto"/>
            </w:tcBorders>
          </w:tcPr>
          <w:p w:rsidR="00A81C67" w:rsidRDefault="00A81C67" w:rsidP="0041267D">
            <w:pPr>
              <w:cnfStyle w:val="000000100000" w:firstRow="0" w:lastRow="0" w:firstColumn="0" w:lastColumn="0" w:oddVBand="0" w:evenVBand="0" w:oddHBand="1" w:evenHBand="0" w:firstRowFirstColumn="0" w:firstRowLastColumn="0" w:lastRowFirstColumn="0" w:lastRowLastColumn="0"/>
            </w:pPr>
          </w:p>
          <w:p w:rsidR="00A3558F" w:rsidRDefault="00A3558F" w:rsidP="0041267D">
            <w:pPr>
              <w:cnfStyle w:val="000000100000" w:firstRow="0" w:lastRow="0" w:firstColumn="0" w:lastColumn="0" w:oddVBand="0" w:evenVBand="0" w:oddHBand="1" w:evenHBand="0" w:firstRowFirstColumn="0" w:firstRowLastColumn="0" w:lastRowFirstColumn="0" w:lastRowLastColumn="0"/>
            </w:pPr>
          </w:p>
          <w:p w:rsidR="00A3558F" w:rsidRDefault="00A3558F" w:rsidP="0041267D">
            <w:pPr>
              <w:cnfStyle w:val="000000100000" w:firstRow="0" w:lastRow="0" w:firstColumn="0" w:lastColumn="0" w:oddVBand="0" w:evenVBand="0" w:oddHBand="1" w:evenHBand="0" w:firstRowFirstColumn="0" w:firstRowLastColumn="0" w:lastRowFirstColumn="0" w:lastRowLastColumn="0"/>
            </w:pPr>
            <w:r>
              <w:t>Survey every 3 years</w:t>
            </w:r>
          </w:p>
          <w:p w:rsidR="00A3558F" w:rsidRDefault="00A3558F" w:rsidP="0041267D">
            <w:pPr>
              <w:cnfStyle w:val="000000100000" w:firstRow="0" w:lastRow="0" w:firstColumn="0" w:lastColumn="0" w:oddVBand="0" w:evenVBand="0" w:oddHBand="1" w:evenHBand="0" w:firstRowFirstColumn="0" w:firstRowLastColumn="0" w:lastRowFirstColumn="0" w:lastRowLastColumn="0"/>
            </w:pPr>
            <w:r>
              <w:t>Ongoing</w:t>
            </w:r>
          </w:p>
        </w:tc>
      </w:tr>
      <w:tr w:rsidR="00A81C67" w:rsidTr="0041267D">
        <w:tc>
          <w:tcPr>
            <w:cnfStyle w:val="001000000000" w:firstRow="0" w:lastRow="0" w:firstColumn="1" w:lastColumn="0" w:oddVBand="0" w:evenVBand="0" w:oddHBand="0" w:evenHBand="0" w:firstRowFirstColumn="0" w:firstRowLastColumn="0" w:lastRowFirstColumn="0" w:lastRowLastColumn="0"/>
            <w:tcW w:w="3080" w:type="dxa"/>
          </w:tcPr>
          <w:p w:rsidR="00A81C67" w:rsidRDefault="00A3558F" w:rsidP="0041267D">
            <w:r>
              <w:t xml:space="preserve">WDC Website is updated on a regular basis so that customers can access information and services provided. </w:t>
            </w:r>
          </w:p>
        </w:tc>
        <w:tc>
          <w:tcPr>
            <w:tcW w:w="3081" w:type="dxa"/>
          </w:tcPr>
          <w:p w:rsidR="00A81C67" w:rsidRDefault="00A81C67" w:rsidP="0041267D">
            <w:pPr>
              <w:cnfStyle w:val="000000000000" w:firstRow="0" w:lastRow="0" w:firstColumn="0" w:lastColumn="0" w:oddVBand="0" w:evenVBand="0" w:oddHBand="0" w:evenHBand="0" w:firstRowFirstColumn="0" w:firstRowLastColumn="0" w:lastRowFirstColumn="0" w:lastRowLastColumn="0"/>
            </w:pPr>
          </w:p>
          <w:p w:rsidR="00A3558F" w:rsidRDefault="00A3558F" w:rsidP="0041267D">
            <w:pPr>
              <w:cnfStyle w:val="000000000000" w:firstRow="0" w:lastRow="0" w:firstColumn="0" w:lastColumn="0" w:oddVBand="0" w:evenVBand="0" w:oddHBand="0" w:evenHBand="0" w:firstRowFirstColumn="0" w:firstRowLastColumn="0" w:lastRowFirstColumn="0" w:lastRowLastColumn="0"/>
            </w:pPr>
            <w:r>
              <w:t>Survey</w:t>
            </w:r>
          </w:p>
        </w:tc>
        <w:tc>
          <w:tcPr>
            <w:tcW w:w="3081" w:type="dxa"/>
          </w:tcPr>
          <w:p w:rsidR="00A81C67" w:rsidRDefault="00A81C67" w:rsidP="0041267D">
            <w:pPr>
              <w:cnfStyle w:val="000000000000" w:firstRow="0" w:lastRow="0" w:firstColumn="0" w:lastColumn="0" w:oddVBand="0" w:evenVBand="0" w:oddHBand="0" w:evenHBand="0" w:firstRowFirstColumn="0" w:firstRowLastColumn="0" w:lastRowFirstColumn="0" w:lastRowLastColumn="0"/>
            </w:pPr>
          </w:p>
          <w:p w:rsidR="00A3558F" w:rsidRDefault="00A3558F" w:rsidP="0041267D">
            <w:pPr>
              <w:cnfStyle w:val="000000000000" w:firstRow="0" w:lastRow="0" w:firstColumn="0" w:lastColumn="0" w:oddVBand="0" w:evenVBand="0" w:oddHBand="0" w:evenHBand="0" w:firstRowFirstColumn="0" w:firstRowLastColumn="0" w:lastRowFirstColumn="0" w:lastRowLastColumn="0"/>
            </w:pPr>
            <w:r>
              <w:t xml:space="preserve">Ongoing </w:t>
            </w:r>
          </w:p>
        </w:tc>
      </w:tr>
    </w:tbl>
    <w:p w:rsidR="00ED522D" w:rsidRDefault="00ED522D" w:rsidP="00CC2D39"/>
    <w:p w:rsidR="00A3558F" w:rsidRDefault="00A3558F" w:rsidP="00CC2D39"/>
    <w:p w:rsidR="00A3558F" w:rsidRDefault="00A3558F" w:rsidP="00CC2D39"/>
    <w:p w:rsidR="00A3558F" w:rsidRDefault="00A3558F" w:rsidP="00CC2D39"/>
    <w:p w:rsidR="00A3558F" w:rsidRDefault="004F7C05" w:rsidP="00A3558F">
      <w:pPr>
        <w:pStyle w:val="Heading2"/>
        <w:numPr>
          <w:ilvl w:val="0"/>
          <w:numId w:val="4"/>
        </w:numPr>
        <w:rPr>
          <w:sz w:val="28"/>
          <w:szCs w:val="28"/>
        </w:rPr>
      </w:pPr>
      <w:r>
        <w:rPr>
          <w:sz w:val="28"/>
          <w:szCs w:val="28"/>
        </w:rPr>
        <w:t>Official Language F</w:t>
      </w:r>
      <w:r w:rsidR="00A3558F">
        <w:rPr>
          <w:sz w:val="28"/>
          <w:szCs w:val="28"/>
        </w:rPr>
        <w:t>acilities</w:t>
      </w:r>
    </w:p>
    <w:p w:rsidR="00A3558F" w:rsidRPr="00A3558F" w:rsidRDefault="00A3558F" w:rsidP="00A3558F">
      <w:r>
        <w:t>Provide quality services through Irish and/or bilingually and inform customers of their right to choose to be dealt with through one or other of the official languages</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A3558F" w:rsidTr="00980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A3558F" w:rsidRDefault="00A3558F" w:rsidP="00980B20">
            <w:r>
              <w:t>Action</w:t>
            </w:r>
          </w:p>
        </w:tc>
        <w:tc>
          <w:tcPr>
            <w:tcW w:w="3081" w:type="dxa"/>
          </w:tcPr>
          <w:p w:rsidR="00A3558F" w:rsidRDefault="00A3558F" w:rsidP="00980B20">
            <w:pPr>
              <w:cnfStyle w:val="100000000000" w:firstRow="1" w:lastRow="0" w:firstColumn="0" w:lastColumn="0" w:oddVBand="0" w:evenVBand="0" w:oddHBand="0" w:evenHBand="0" w:firstRowFirstColumn="0" w:firstRowLastColumn="0" w:lastRowFirstColumn="0" w:lastRowLastColumn="0"/>
            </w:pPr>
            <w:r>
              <w:t>Indicator</w:t>
            </w:r>
          </w:p>
        </w:tc>
        <w:tc>
          <w:tcPr>
            <w:tcW w:w="3081" w:type="dxa"/>
          </w:tcPr>
          <w:p w:rsidR="00A3558F" w:rsidRDefault="00A3558F" w:rsidP="00980B20">
            <w:pPr>
              <w:cnfStyle w:val="100000000000" w:firstRow="1" w:lastRow="0" w:firstColumn="0" w:lastColumn="0" w:oddVBand="0" w:evenVBand="0" w:oddHBand="0" w:evenHBand="0" w:firstRowFirstColumn="0" w:firstRowLastColumn="0" w:lastRowFirstColumn="0" w:lastRowLastColumn="0"/>
            </w:pPr>
            <w:r>
              <w:t>Timeline</w:t>
            </w:r>
          </w:p>
        </w:tc>
      </w:tr>
      <w:tr w:rsidR="00A3558F" w:rsidTr="00980B20">
        <w:trPr>
          <w:cnfStyle w:val="000000100000" w:firstRow="0" w:lastRow="0" w:firstColumn="0" w:lastColumn="0" w:oddVBand="0" w:evenVBand="0" w:oddHBand="1" w:evenHBand="0" w:firstRowFirstColumn="0" w:firstRowLastColumn="0" w:lastRowFirstColumn="0" w:lastRowLastColumn="0"/>
          <w:trHeight w:val="920"/>
        </w:trPr>
        <w:tc>
          <w:tcPr>
            <w:cnfStyle w:val="001000000000" w:firstRow="0" w:lastRow="0" w:firstColumn="1" w:lastColumn="0" w:oddVBand="0" w:evenVBand="0" w:oddHBand="0" w:evenHBand="0" w:firstRowFirstColumn="0" w:firstRowLastColumn="0" w:lastRowFirstColumn="0" w:lastRowLastColumn="0"/>
            <w:tcW w:w="3080" w:type="dxa"/>
          </w:tcPr>
          <w:p w:rsidR="00A3558F" w:rsidRDefault="004F7C05" w:rsidP="00980B20">
            <w:r>
              <w:t>WDC Official Languages Scheme is up to date under the Official languages Act 2003</w:t>
            </w:r>
          </w:p>
        </w:tc>
        <w:tc>
          <w:tcPr>
            <w:tcW w:w="3081" w:type="dxa"/>
          </w:tcPr>
          <w:p w:rsidR="00A3558F" w:rsidRDefault="004F7C05" w:rsidP="00A3558F">
            <w:pPr>
              <w:cnfStyle w:val="000000100000" w:firstRow="0" w:lastRow="0" w:firstColumn="0" w:lastColumn="0" w:oddVBand="0" w:evenVBand="0" w:oddHBand="1" w:evenHBand="0" w:firstRowFirstColumn="0" w:firstRowLastColumn="0" w:lastRowFirstColumn="0" w:lastRowLastColumn="0"/>
            </w:pPr>
            <w:r>
              <w:t>Scheme is implemented</w:t>
            </w:r>
          </w:p>
        </w:tc>
        <w:tc>
          <w:tcPr>
            <w:tcW w:w="3081" w:type="dxa"/>
          </w:tcPr>
          <w:p w:rsidR="00A3558F" w:rsidRDefault="00A3558F" w:rsidP="00980B20">
            <w:pPr>
              <w:cnfStyle w:val="000000100000" w:firstRow="0" w:lastRow="0" w:firstColumn="0" w:lastColumn="0" w:oddVBand="0" w:evenVBand="0" w:oddHBand="1" w:evenHBand="0" w:firstRowFirstColumn="0" w:firstRowLastColumn="0" w:lastRowFirstColumn="0" w:lastRowLastColumn="0"/>
            </w:pPr>
            <w:r>
              <w:t xml:space="preserve"> </w:t>
            </w:r>
          </w:p>
          <w:p w:rsidR="004F7C05" w:rsidRDefault="004F7C05" w:rsidP="00980B20">
            <w:pPr>
              <w:cnfStyle w:val="000000100000" w:firstRow="0" w:lastRow="0" w:firstColumn="0" w:lastColumn="0" w:oddVBand="0" w:evenVBand="0" w:oddHBand="1" w:evenHBand="0" w:firstRowFirstColumn="0" w:firstRowLastColumn="0" w:lastRowFirstColumn="0" w:lastRowLastColumn="0"/>
            </w:pPr>
            <w:r>
              <w:t xml:space="preserve">Ongoing </w:t>
            </w:r>
          </w:p>
        </w:tc>
      </w:tr>
      <w:tr w:rsidR="00A3558F" w:rsidTr="00980B20">
        <w:tc>
          <w:tcPr>
            <w:cnfStyle w:val="001000000000" w:firstRow="0" w:lastRow="0" w:firstColumn="1" w:lastColumn="0" w:oddVBand="0" w:evenVBand="0" w:oddHBand="0" w:evenHBand="0" w:firstRowFirstColumn="0" w:firstRowLastColumn="0" w:lastRowFirstColumn="0" w:lastRowLastColumn="0"/>
            <w:tcW w:w="3080" w:type="dxa"/>
          </w:tcPr>
          <w:p w:rsidR="00A3558F" w:rsidRDefault="004F7C05" w:rsidP="00980B20">
            <w:r>
              <w:t>Encourage staff to learn Irish/improve their Irish language skills</w:t>
            </w:r>
          </w:p>
        </w:tc>
        <w:tc>
          <w:tcPr>
            <w:tcW w:w="3081" w:type="dxa"/>
          </w:tcPr>
          <w:p w:rsidR="00A3558F" w:rsidRDefault="004F7C05" w:rsidP="00980B20">
            <w:pPr>
              <w:cnfStyle w:val="000000000000" w:firstRow="0" w:lastRow="0" w:firstColumn="0" w:lastColumn="0" w:oddVBand="0" w:evenVBand="0" w:oddHBand="0" w:evenHBand="0" w:firstRowFirstColumn="0" w:firstRowLastColumn="0" w:lastRowFirstColumn="0" w:lastRowLastColumn="0"/>
            </w:pPr>
            <w:r>
              <w:t>Provide training for staff who are dealing directly with customers through the Irish Language</w:t>
            </w:r>
          </w:p>
        </w:tc>
        <w:tc>
          <w:tcPr>
            <w:tcW w:w="3081" w:type="dxa"/>
          </w:tcPr>
          <w:p w:rsidR="00A3558F" w:rsidRDefault="00A3558F" w:rsidP="00980B20">
            <w:pPr>
              <w:cnfStyle w:val="000000000000" w:firstRow="0" w:lastRow="0" w:firstColumn="0" w:lastColumn="0" w:oddVBand="0" w:evenVBand="0" w:oddHBand="0" w:evenHBand="0" w:firstRowFirstColumn="0" w:firstRowLastColumn="0" w:lastRowFirstColumn="0" w:lastRowLastColumn="0"/>
            </w:pPr>
            <w:r>
              <w:t xml:space="preserve"> </w:t>
            </w:r>
          </w:p>
          <w:p w:rsidR="004F7C05" w:rsidRDefault="004F7C05" w:rsidP="00980B20">
            <w:pPr>
              <w:cnfStyle w:val="000000000000" w:firstRow="0" w:lastRow="0" w:firstColumn="0" w:lastColumn="0" w:oddVBand="0" w:evenVBand="0" w:oddHBand="0" w:evenHBand="0" w:firstRowFirstColumn="0" w:firstRowLastColumn="0" w:lastRowFirstColumn="0" w:lastRowLastColumn="0"/>
            </w:pPr>
            <w:r>
              <w:t>Ongoing</w:t>
            </w:r>
          </w:p>
        </w:tc>
      </w:tr>
      <w:tr w:rsidR="00A3558F" w:rsidTr="0098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A3558F" w:rsidRDefault="00A3558F" w:rsidP="00980B20">
            <w:r>
              <w:t xml:space="preserve"> </w:t>
            </w:r>
            <w:r w:rsidR="004F7C05">
              <w:t xml:space="preserve">Communicate with the Office of an </w:t>
            </w:r>
            <w:proofErr w:type="spellStart"/>
            <w:r w:rsidR="004F7C05">
              <w:t>Coimisinéir</w:t>
            </w:r>
            <w:proofErr w:type="spellEnd"/>
            <w:r w:rsidR="004F7C05">
              <w:t xml:space="preserve"> </w:t>
            </w:r>
            <w:proofErr w:type="spellStart"/>
            <w:r w:rsidR="004F7C05">
              <w:t>Teanga</w:t>
            </w:r>
            <w:proofErr w:type="spellEnd"/>
          </w:p>
        </w:tc>
        <w:tc>
          <w:tcPr>
            <w:tcW w:w="3081" w:type="dxa"/>
          </w:tcPr>
          <w:p w:rsidR="00A3558F" w:rsidRDefault="004F7C05" w:rsidP="00980B20">
            <w:pPr>
              <w:cnfStyle w:val="000000100000" w:firstRow="0" w:lastRow="0" w:firstColumn="0" w:lastColumn="0" w:oddVBand="0" w:evenVBand="0" w:oddHBand="1" w:evenHBand="0" w:firstRowFirstColumn="0" w:firstRowLastColumn="0" w:lastRowFirstColumn="0" w:lastRowLastColumn="0"/>
            </w:pPr>
            <w:r>
              <w:t>Communication ongoing</w:t>
            </w:r>
          </w:p>
        </w:tc>
        <w:tc>
          <w:tcPr>
            <w:tcW w:w="3081" w:type="dxa"/>
          </w:tcPr>
          <w:p w:rsidR="00A3558F" w:rsidRDefault="004F7C05" w:rsidP="00980B20">
            <w:pPr>
              <w:cnfStyle w:val="000000100000" w:firstRow="0" w:lastRow="0" w:firstColumn="0" w:lastColumn="0" w:oddVBand="0" w:evenVBand="0" w:oddHBand="1" w:evenHBand="0" w:firstRowFirstColumn="0" w:firstRowLastColumn="0" w:lastRowFirstColumn="0" w:lastRowLastColumn="0"/>
            </w:pPr>
            <w:r>
              <w:t>Ongoing</w:t>
            </w:r>
          </w:p>
        </w:tc>
      </w:tr>
    </w:tbl>
    <w:p w:rsidR="00ED522D" w:rsidRDefault="00ED522D" w:rsidP="00CC2D39"/>
    <w:p w:rsidR="004F7C05" w:rsidRDefault="007A7480" w:rsidP="004F7C05">
      <w:pPr>
        <w:pStyle w:val="Heading2"/>
        <w:numPr>
          <w:ilvl w:val="0"/>
          <w:numId w:val="4"/>
        </w:numPr>
        <w:rPr>
          <w:sz w:val="28"/>
          <w:szCs w:val="28"/>
        </w:rPr>
      </w:pPr>
      <w:r>
        <w:rPr>
          <w:sz w:val="28"/>
          <w:szCs w:val="28"/>
        </w:rPr>
        <w:t>Better Co-ordination</w:t>
      </w:r>
    </w:p>
    <w:p w:rsidR="004F7C05" w:rsidRDefault="004F7C05" w:rsidP="00CC2D39">
      <w:r>
        <w:t>Foster a more co-ordinated and integrated approach to delivery of public services.</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4F7C05" w:rsidTr="00980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4F7C05" w:rsidRDefault="004F7C05" w:rsidP="00980B20">
            <w:r>
              <w:t>Action</w:t>
            </w:r>
          </w:p>
        </w:tc>
        <w:tc>
          <w:tcPr>
            <w:tcW w:w="3081" w:type="dxa"/>
          </w:tcPr>
          <w:p w:rsidR="004F7C05" w:rsidRDefault="004F7C05" w:rsidP="00980B20">
            <w:pPr>
              <w:cnfStyle w:val="100000000000" w:firstRow="1" w:lastRow="0" w:firstColumn="0" w:lastColumn="0" w:oddVBand="0" w:evenVBand="0" w:oddHBand="0" w:evenHBand="0" w:firstRowFirstColumn="0" w:firstRowLastColumn="0" w:lastRowFirstColumn="0" w:lastRowLastColumn="0"/>
            </w:pPr>
            <w:r>
              <w:t>Indicator</w:t>
            </w:r>
          </w:p>
        </w:tc>
        <w:tc>
          <w:tcPr>
            <w:tcW w:w="3081" w:type="dxa"/>
          </w:tcPr>
          <w:p w:rsidR="004F7C05" w:rsidRDefault="004F7C05" w:rsidP="00980B20">
            <w:pPr>
              <w:cnfStyle w:val="100000000000" w:firstRow="1" w:lastRow="0" w:firstColumn="0" w:lastColumn="0" w:oddVBand="0" w:evenVBand="0" w:oddHBand="0" w:evenHBand="0" w:firstRowFirstColumn="0" w:firstRowLastColumn="0" w:lastRowFirstColumn="0" w:lastRowLastColumn="0"/>
            </w:pPr>
            <w:r>
              <w:t>Timeline</w:t>
            </w:r>
          </w:p>
        </w:tc>
      </w:tr>
      <w:tr w:rsidR="004F7C05" w:rsidTr="00980B20">
        <w:trPr>
          <w:cnfStyle w:val="000000100000" w:firstRow="0" w:lastRow="0" w:firstColumn="0" w:lastColumn="0" w:oddVBand="0" w:evenVBand="0" w:oddHBand="1" w:evenHBand="0" w:firstRowFirstColumn="0" w:firstRowLastColumn="0" w:lastRowFirstColumn="0" w:lastRowLastColumn="0"/>
          <w:trHeight w:val="920"/>
        </w:trPr>
        <w:tc>
          <w:tcPr>
            <w:cnfStyle w:val="001000000000" w:firstRow="0" w:lastRow="0" w:firstColumn="1" w:lastColumn="0" w:oddVBand="0" w:evenVBand="0" w:oddHBand="0" w:evenHBand="0" w:firstRowFirstColumn="0" w:firstRowLastColumn="0" w:lastRowFirstColumn="0" w:lastRowLastColumn="0"/>
            <w:tcW w:w="3080" w:type="dxa"/>
          </w:tcPr>
          <w:p w:rsidR="004F7C05" w:rsidRDefault="004F7C05" w:rsidP="00980B20">
            <w:r>
              <w:t>Engage with parent Department  Dept</w:t>
            </w:r>
            <w:r w:rsidR="007A7480">
              <w:t>.</w:t>
            </w:r>
            <w:r>
              <w:t xml:space="preserve"> Arts Heritage Rural Regional and Gaeltacht Affairs and other stakeholders with regard to common goals</w:t>
            </w:r>
          </w:p>
        </w:tc>
        <w:tc>
          <w:tcPr>
            <w:tcW w:w="3081" w:type="dxa"/>
          </w:tcPr>
          <w:p w:rsidR="004F7C05" w:rsidRDefault="004F7C05" w:rsidP="004F7C05">
            <w:pPr>
              <w:cnfStyle w:val="000000100000" w:firstRow="0" w:lastRow="0" w:firstColumn="0" w:lastColumn="0" w:oddVBand="0" w:evenVBand="0" w:oddHBand="1" w:evenHBand="0" w:firstRowFirstColumn="0" w:firstRowLastColumn="0" w:lastRowFirstColumn="0" w:lastRowLastColumn="0"/>
            </w:pPr>
            <w:r>
              <w:t xml:space="preserve">Co-ordinated approach to policies and legislation </w:t>
            </w:r>
          </w:p>
          <w:p w:rsidR="004F7C05" w:rsidRDefault="004F7C05" w:rsidP="004F7C05">
            <w:pPr>
              <w:cnfStyle w:val="000000100000" w:firstRow="0" w:lastRow="0" w:firstColumn="0" w:lastColumn="0" w:oddVBand="0" w:evenVBand="0" w:oddHBand="1" w:evenHBand="0" w:firstRowFirstColumn="0" w:firstRowLastColumn="0" w:lastRowFirstColumn="0" w:lastRowLastColumn="0"/>
            </w:pPr>
          </w:p>
          <w:p w:rsidR="004F7C05" w:rsidRDefault="007A7480" w:rsidP="004F7C05">
            <w:pPr>
              <w:cnfStyle w:val="000000100000" w:firstRow="0" w:lastRow="0" w:firstColumn="0" w:lastColumn="0" w:oddVBand="0" w:evenVBand="0" w:oddHBand="1" w:evenHBand="0" w:firstRowFirstColumn="0" w:firstRowLastColumn="0" w:lastRowFirstColumn="0" w:lastRowLastColumn="0"/>
            </w:pPr>
            <w:r>
              <w:t xml:space="preserve">Co-ordinated agreement on working together to achieve goals </w:t>
            </w:r>
          </w:p>
        </w:tc>
        <w:tc>
          <w:tcPr>
            <w:tcW w:w="3081" w:type="dxa"/>
          </w:tcPr>
          <w:p w:rsidR="004F7C05" w:rsidRDefault="004F7C05" w:rsidP="00980B20">
            <w:pPr>
              <w:cnfStyle w:val="000000100000" w:firstRow="0" w:lastRow="0" w:firstColumn="0" w:lastColumn="0" w:oddVBand="0" w:evenVBand="0" w:oddHBand="1" w:evenHBand="0" w:firstRowFirstColumn="0" w:firstRowLastColumn="0" w:lastRowFirstColumn="0" w:lastRowLastColumn="0"/>
            </w:pPr>
          </w:p>
          <w:p w:rsidR="004F7C05" w:rsidRDefault="004F7C05" w:rsidP="00980B20">
            <w:pPr>
              <w:cnfStyle w:val="000000100000" w:firstRow="0" w:lastRow="0" w:firstColumn="0" w:lastColumn="0" w:oddVBand="0" w:evenVBand="0" w:oddHBand="1" w:evenHBand="0" w:firstRowFirstColumn="0" w:firstRowLastColumn="0" w:lastRowFirstColumn="0" w:lastRowLastColumn="0"/>
            </w:pPr>
            <w:r>
              <w:t>Ongoing</w:t>
            </w:r>
          </w:p>
        </w:tc>
      </w:tr>
      <w:tr w:rsidR="004F7C05" w:rsidTr="00980B20">
        <w:tc>
          <w:tcPr>
            <w:cnfStyle w:val="001000000000" w:firstRow="0" w:lastRow="0" w:firstColumn="1" w:lastColumn="0" w:oddVBand="0" w:evenVBand="0" w:oddHBand="0" w:evenHBand="0" w:firstRowFirstColumn="0" w:firstRowLastColumn="0" w:lastRowFirstColumn="0" w:lastRowLastColumn="0"/>
            <w:tcW w:w="3080" w:type="dxa"/>
          </w:tcPr>
          <w:p w:rsidR="004F7C05" w:rsidRDefault="004F7C05" w:rsidP="00980B20">
            <w:r>
              <w:t>Strengthen communication and consultation with the Department and Stakeholders</w:t>
            </w:r>
          </w:p>
        </w:tc>
        <w:tc>
          <w:tcPr>
            <w:tcW w:w="3081" w:type="dxa"/>
          </w:tcPr>
          <w:p w:rsidR="004F7C05" w:rsidRDefault="007A7480" w:rsidP="00980B20">
            <w:pPr>
              <w:cnfStyle w:val="000000000000" w:firstRow="0" w:lastRow="0" w:firstColumn="0" w:lastColumn="0" w:oddVBand="0" w:evenVBand="0" w:oddHBand="0" w:evenHBand="0" w:firstRowFirstColumn="0" w:firstRowLastColumn="0" w:lastRowFirstColumn="0" w:lastRowLastColumn="0"/>
            </w:pPr>
            <w:r>
              <w:t xml:space="preserve"> </w:t>
            </w:r>
          </w:p>
          <w:p w:rsidR="007A7480" w:rsidRDefault="007A7480" w:rsidP="00980B20">
            <w:pPr>
              <w:cnfStyle w:val="000000000000" w:firstRow="0" w:lastRow="0" w:firstColumn="0" w:lastColumn="0" w:oddVBand="0" w:evenVBand="0" w:oddHBand="0" w:evenHBand="0" w:firstRowFirstColumn="0" w:firstRowLastColumn="0" w:lastRowFirstColumn="0" w:lastRowLastColumn="0"/>
            </w:pPr>
            <w:r>
              <w:t xml:space="preserve">Satisfied with level of communication and consultation </w:t>
            </w:r>
          </w:p>
          <w:p w:rsidR="007A7480" w:rsidRDefault="007A7480" w:rsidP="00980B20">
            <w:pPr>
              <w:cnfStyle w:val="000000000000" w:firstRow="0" w:lastRow="0" w:firstColumn="0" w:lastColumn="0" w:oddVBand="0" w:evenVBand="0" w:oddHBand="0" w:evenHBand="0" w:firstRowFirstColumn="0" w:firstRowLastColumn="0" w:lastRowFirstColumn="0" w:lastRowLastColumn="0"/>
            </w:pPr>
            <w:r>
              <w:t>Monitor through survey feedback</w:t>
            </w:r>
          </w:p>
        </w:tc>
        <w:tc>
          <w:tcPr>
            <w:tcW w:w="3081" w:type="dxa"/>
          </w:tcPr>
          <w:p w:rsidR="004F7C05" w:rsidRDefault="004F7C05" w:rsidP="00980B20">
            <w:pPr>
              <w:cnfStyle w:val="000000000000" w:firstRow="0" w:lastRow="0" w:firstColumn="0" w:lastColumn="0" w:oddVBand="0" w:evenVBand="0" w:oddHBand="0" w:evenHBand="0" w:firstRowFirstColumn="0" w:firstRowLastColumn="0" w:lastRowFirstColumn="0" w:lastRowLastColumn="0"/>
            </w:pPr>
          </w:p>
          <w:p w:rsidR="007A7480" w:rsidRDefault="007A7480" w:rsidP="00980B20">
            <w:pPr>
              <w:cnfStyle w:val="000000000000" w:firstRow="0" w:lastRow="0" w:firstColumn="0" w:lastColumn="0" w:oddVBand="0" w:evenVBand="0" w:oddHBand="0" w:evenHBand="0" w:firstRowFirstColumn="0" w:firstRowLastColumn="0" w:lastRowFirstColumn="0" w:lastRowLastColumn="0"/>
            </w:pPr>
          </w:p>
          <w:p w:rsidR="007A7480" w:rsidRDefault="007A7480" w:rsidP="00980B20">
            <w:pPr>
              <w:cnfStyle w:val="000000000000" w:firstRow="0" w:lastRow="0" w:firstColumn="0" w:lastColumn="0" w:oddVBand="0" w:evenVBand="0" w:oddHBand="0" w:evenHBand="0" w:firstRowFirstColumn="0" w:firstRowLastColumn="0" w:lastRowFirstColumn="0" w:lastRowLastColumn="0"/>
            </w:pPr>
            <w:r>
              <w:t>Ongoing and Survey every 3 years</w:t>
            </w:r>
          </w:p>
        </w:tc>
      </w:tr>
      <w:tr w:rsidR="004F7C05" w:rsidTr="0098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4F7C05" w:rsidRDefault="00527D8B" w:rsidP="00980B20">
            <w:r>
              <w:t>Engage with other sectors including general public, non- governmental agencies, business and voluntary sectors</w:t>
            </w:r>
          </w:p>
        </w:tc>
        <w:tc>
          <w:tcPr>
            <w:tcW w:w="3081" w:type="dxa"/>
          </w:tcPr>
          <w:p w:rsidR="004F7C05" w:rsidRDefault="00527D8B" w:rsidP="00980B20">
            <w:pPr>
              <w:cnfStyle w:val="000000100000" w:firstRow="0" w:lastRow="0" w:firstColumn="0" w:lastColumn="0" w:oddVBand="0" w:evenVBand="0" w:oddHBand="1" w:evenHBand="0" w:firstRowFirstColumn="0" w:firstRowLastColumn="0" w:lastRowFirstColumn="0" w:lastRowLastColumn="0"/>
            </w:pPr>
            <w:r>
              <w:t xml:space="preserve">Groups are </w:t>
            </w:r>
            <w:r w:rsidR="00B215FB">
              <w:t>satisfi</w:t>
            </w:r>
            <w:r>
              <w:t>ed with level of Customer Service and support.</w:t>
            </w:r>
          </w:p>
        </w:tc>
        <w:tc>
          <w:tcPr>
            <w:tcW w:w="3081" w:type="dxa"/>
          </w:tcPr>
          <w:p w:rsidR="004F7C05" w:rsidRDefault="00B215FB" w:rsidP="00980B20">
            <w:pPr>
              <w:cnfStyle w:val="000000100000" w:firstRow="0" w:lastRow="0" w:firstColumn="0" w:lastColumn="0" w:oddVBand="0" w:evenVBand="0" w:oddHBand="1" w:evenHBand="0" w:firstRowFirstColumn="0" w:firstRowLastColumn="0" w:lastRowFirstColumn="0" w:lastRowLastColumn="0"/>
            </w:pPr>
            <w:r>
              <w:t>Measured through surveys and feedback</w:t>
            </w:r>
          </w:p>
        </w:tc>
      </w:tr>
    </w:tbl>
    <w:p w:rsidR="00ED522D" w:rsidRDefault="00ED522D" w:rsidP="00CC2D39"/>
    <w:p w:rsidR="00B215FB" w:rsidRDefault="00B215FB" w:rsidP="00CC2D39"/>
    <w:p w:rsidR="00B215FB" w:rsidRDefault="00B215FB" w:rsidP="00CC2D39"/>
    <w:p w:rsidR="00B215FB" w:rsidRDefault="00B215FB" w:rsidP="00CC2D39"/>
    <w:p w:rsidR="00B215FB" w:rsidRDefault="00B215FB" w:rsidP="00CC2D39"/>
    <w:p w:rsidR="00B215FB" w:rsidRDefault="00B215FB" w:rsidP="00CC2D39"/>
    <w:p w:rsidR="00B215FB" w:rsidRDefault="00B215FB" w:rsidP="00CC2D39"/>
    <w:p w:rsidR="00B215FB" w:rsidRDefault="00B215FB" w:rsidP="00CC2D39"/>
    <w:p w:rsidR="00B215FB" w:rsidRDefault="00B215FB" w:rsidP="00B215FB">
      <w:pPr>
        <w:pStyle w:val="Heading2"/>
        <w:numPr>
          <w:ilvl w:val="0"/>
          <w:numId w:val="4"/>
        </w:numPr>
        <w:rPr>
          <w:sz w:val="28"/>
          <w:szCs w:val="28"/>
        </w:rPr>
      </w:pPr>
      <w:r>
        <w:rPr>
          <w:sz w:val="28"/>
          <w:szCs w:val="28"/>
        </w:rPr>
        <w:t>Internal Customer</w:t>
      </w:r>
    </w:p>
    <w:p w:rsidR="00B215FB" w:rsidRDefault="00B215FB" w:rsidP="00B215FB">
      <w:r>
        <w:t xml:space="preserve"> Ensure </w:t>
      </w:r>
      <w:proofErr w:type="gramStart"/>
      <w:r>
        <w:t>staff are</w:t>
      </w:r>
      <w:proofErr w:type="gramEnd"/>
      <w:r>
        <w:t xml:space="preserve"> recognised as internal customers and that they are properly supported and consulted with regard to service delivery issues. </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B215FB" w:rsidTr="00C609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B215FB" w:rsidRDefault="00B215FB" w:rsidP="00C60944">
            <w:r>
              <w:t>Action</w:t>
            </w:r>
          </w:p>
        </w:tc>
        <w:tc>
          <w:tcPr>
            <w:tcW w:w="3081" w:type="dxa"/>
          </w:tcPr>
          <w:p w:rsidR="00B215FB" w:rsidRDefault="00B215FB" w:rsidP="00C60944">
            <w:pPr>
              <w:cnfStyle w:val="100000000000" w:firstRow="1" w:lastRow="0" w:firstColumn="0" w:lastColumn="0" w:oddVBand="0" w:evenVBand="0" w:oddHBand="0" w:evenHBand="0" w:firstRowFirstColumn="0" w:firstRowLastColumn="0" w:lastRowFirstColumn="0" w:lastRowLastColumn="0"/>
            </w:pPr>
            <w:r>
              <w:t>Indicator</w:t>
            </w:r>
          </w:p>
        </w:tc>
        <w:tc>
          <w:tcPr>
            <w:tcW w:w="3081" w:type="dxa"/>
          </w:tcPr>
          <w:p w:rsidR="00B215FB" w:rsidRDefault="00B215FB" w:rsidP="00C60944">
            <w:pPr>
              <w:cnfStyle w:val="100000000000" w:firstRow="1" w:lastRow="0" w:firstColumn="0" w:lastColumn="0" w:oddVBand="0" w:evenVBand="0" w:oddHBand="0" w:evenHBand="0" w:firstRowFirstColumn="0" w:firstRowLastColumn="0" w:lastRowFirstColumn="0" w:lastRowLastColumn="0"/>
            </w:pPr>
            <w:r>
              <w:t>Timeline</w:t>
            </w:r>
          </w:p>
        </w:tc>
      </w:tr>
      <w:tr w:rsidR="00B215FB" w:rsidTr="00C60944">
        <w:trPr>
          <w:cnfStyle w:val="000000100000" w:firstRow="0" w:lastRow="0" w:firstColumn="0" w:lastColumn="0" w:oddVBand="0" w:evenVBand="0" w:oddHBand="1" w:evenHBand="0" w:firstRowFirstColumn="0" w:firstRowLastColumn="0" w:lastRowFirstColumn="0" w:lastRowLastColumn="0"/>
          <w:trHeight w:val="920"/>
        </w:trPr>
        <w:tc>
          <w:tcPr>
            <w:cnfStyle w:val="001000000000" w:firstRow="0" w:lastRow="0" w:firstColumn="1" w:lastColumn="0" w:oddVBand="0" w:evenVBand="0" w:oddHBand="0" w:evenHBand="0" w:firstRowFirstColumn="0" w:firstRowLastColumn="0" w:lastRowFirstColumn="0" w:lastRowLastColumn="0"/>
            <w:tcW w:w="3080" w:type="dxa"/>
          </w:tcPr>
          <w:p w:rsidR="00B215FB" w:rsidRDefault="00B215FB" w:rsidP="00C60944">
            <w:r>
              <w:t xml:space="preserve">Develop internal communication functions. </w:t>
            </w:r>
          </w:p>
        </w:tc>
        <w:tc>
          <w:tcPr>
            <w:tcW w:w="3081" w:type="dxa"/>
          </w:tcPr>
          <w:p w:rsidR="00B215FB" w:rsidRDefault="00B215FB" w:rsidP="00C60944">
            <w:pPr>
              <w:cnfStyle w:val="000000100000" w:firstRow="0" w:lastRow="0" w:firstColumn="0" w:lastColumn="0" w:oddVBand="0" w:evenVBand="0" w:oddHBand="1" w:evenHBand="0" w:firstRowFirstColumn="0" w:firstRowLastColumn="0" w:lastRowFirstColumn="0" w:lastRowLastColumn="0"/>
            </w:pPr>
            <w:r>
              <w:t>Quarterly Staff Meetings</w:t>
            </w:r>
          </w:p>
          <w:p w:rsidR="00B215FB" w:rsidRDefault="00B215FB" w:rsidP="00C60944">
            <w:pPr>
              <w:cnfStyle w:val="000000100000" w:firstRow="0" w:lastRow="0" w:firstColumn="0" w:lastColumn="0" w:oddVBand="0" w:evenVBand="0" w:oddHBand="1" w:evenHBand="0" w:firstRowFirstColumn="0" w:firstRowLastColumn="0" w:lastRowFirstColumn="0" w:lastRowLastColumn="0"/>
            </w:pPr>
            <w:r>
              <w:t>Regular Management Meetings</w:t>
            </w:r>
          </w:p>
        </w:tc>
        <w:tc>
          <w:tcPr>
            <w:tcW w:w="3081" w:type="dxa"/>
          </w:tcPr>
          <w:p w:rsidR="00B215FB" w:rsidRDefault="00B215FB" w:rsidP="00C60944">
            <w:pPr>
              <w:cnfStyle w:val="000000100000" w:firstRow="0" w:lastRow="0" w:firstColumn="0" w:lastColumn="0" w:oddVBand="0" w:evenVBand="0" w:oddHBand="1" w:evenHBand="0" w:firstRowFirstColumn="0" w:firstRowLastColumn="0" w:lastRowFirstColumn="0" w:lastRowLastColumn="0"/>
            </w:pPr>
          </w:p>
          <w:p w:rsidR="00B215FB" w:rsidRDefault="00B215FB" w:rsidP="00C60944">
            <w:pPr>
              <w:cnfStyle w:val="000000100000" w:firstRow="0" w:lastRow="0" w:firstColumn="0" w:lastColumn="0" w:oddVBand="0" w:evenVBand="0" w:oddHBand="1" w:evenHBand="0" w:firstRowFirstColumn="0" w:firstRowLastColumn="0" w:lastRowFirstColumn="0" w:lastRowLastColumn="0"/>
            </w:pPr>
            <w:r>
              <w:t>Ongoing</w:t>
            </w:r>
          </w:p>
        </w:tc>
      </w:tr>
      <w:tr w:rsidR="00B215FB" w:rsidTr="00C60944">
        <w:tc>
          <w:tcPr>
            <w:cnfStyle w:val="001000000000" w:firstRow="0" w:lastRow="0" w:firstColumn="1" w:lastColumn="0" w:oddVBand="0" w:evenVBand="0" w:oddHBand="0" w:evenHBand="0" w:firstRowFirstColumn="0" w:firstRowLastColumn="0" w:lastRowFirstColumn="0" w:lastRowLastColumn="0"/>
            <w:tcW w:w="3080" w:type="dxa"/>
          </w:tcPr>
          <w:p w:rsidR="00B215FB" w:rsidRDefault="00B215FB" w:rsidP="00C60944">
            <w:r>
              <w:t xml:space="preserve">Identifying Training and Development </w:t>
            </w:r>
            <w:r w:rsidR="00257C1A">
              <w:t>needs through</w:t>
            </w:r>
            <w:r>
              <w:t xml:space="preserve"> the PMDS process. </w:t>
            </w:r>
          </w:p>
        </w:tc>
        <w:tc>
          <w:tcPr>
            <w:tcW w:w="3081" w:type="dxa"/>
          </w:tcPr>
          <w:p w:rsidR="00B215FB" w:rsidRDefault="00B215FB" w:rsidP="00C60944">
            <w:pPr>
              <w:cnfStyle w:val="000000000000" w:firstRow="0" w:lastRow="0" w:firstColumn="0" w:lastColumn="0" w:oddVBand="0" w:evenVBand="0" w:oddHBand="0" w:evenHBand="0" w:firstRowFirstColumn="0" w:firstRowLastColumn="0" w:lastRowFirstColumn="0" w:lastRowLastColumn="0"/>
            </w:pPr>
            <w:r>
              <w:t>Training provided as required</w:t>
            </w:r>
          </w:p>
        </w:tc>
        <w:tc>
          <w:tcPr>
            <w:tcW w:w="3081" w:type="dxa"/>
          </w:tcPr>
          <w:p w:rsidR="00B215FB" w:rsidRDefault="00B215FB" w:rsidP="00C60944">
            <w:pPr>
              <w:cnfStyle w:val="000000000000" w:firstRow="0" w:lastRow="0" w:firstColumn="0" w:lastColumn="0" w:oddVBand="0" w:evenVBand="0" w:oddHBand="0" w:evenHBand="0" w:firstRowFirstColumn="0" w:firstRowLastColumn="0" w:lastRowFirstColumn="0" w:lastRowLastColumn="0"/>
            </w:pPr>
            <w:r>
              <w:t>Ongoing</w:t>
            </w:r>
          </w:p>
        </w:tc>
      </w:tr>
    </w:tbl>
    <w:p w:rsidR="00B215FB" w:rsidRDefault="00B215FB" w:rsidP="00CC2D39"/>
    <w:p w:rsidR="00B215FB" w:rsidRDefault="00B215FB" w:rsidP="00CC2D39"/>
    <w:p w:rsidR="00B215FB" w:rsidRDefault="00B215FB" w:rsidP="00B215FB">
      <w:pPr>
        <w:pStyle w:val="Heading2"/>
        <w:numPr>
          <w:ilvl w:val="0"/>
          <w:numId w:val="4"/>
        </w:numPr>
        <w:rPr>
          <w:sz w:val="28"/>
          <w:szCs w:val="28"/>
        </w:rPr>
      </w:pPr>
      <w:r>
        <w:rPr>
          <w:sz w:val="28"/>
          <w:szCs w:val="28"/>
        </w:rPr>
        <w:t>Data Protection</w:t>
      </w:r>
    </w:p>
    <w:p w:rsidR="00B215FB" w:rsidRDefault="00B215FB" w:rsidP="00B215FB">
      <w:r>
        <w:t xml:space="preserve"> </w:t>
      </w:r>
      <w:r w:rsidR="00CB21C9">
        <w:t xml:space="preserve">In addition to the 12 principle, the </w:t>
      </w:r>
      <w:r w:rsidR="00257C1A">
        <w:t>WDC is</w:t>
      </w:r>
      <w:r w:rsidR="00CB21C9">
        <w:t xml:space="preserve"> also committed to the management of the collection, processing, storage, use and disclosure of certain information relating to individuals, as required under the Data Protection Acts 1988 and 2003. </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B215FB" w:rsidTr="00C609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0" w:type="dxa"/>
          </w:tcPr>
          <w:p w:rsidR="00B215FB" w:rsidRDefault="00B215FB" w:rsidP="00C60944">
            <w:r>
              <w:t>Action</w:t>
            </w:r>
          </w:p>
        </w:tc>
        <w:tc>
          <w:tcPr>
            <w:tcW w:w="3081" w:type="dxa"/>
          </w:tcPr>
          <w:p w:rsidR="00B215FB" w:rsidRDefault="00B215FB" w:rsidP="00C60944">
            <w:pPr>
              <w:cnfStyle w:val="100000000000" w:firstRow="1" w:lastRow="0" w:firstColumn="0" w:lastColumn="0" w:oddVBand="0" w:evenVBand="0" w:oddHBand="0" w:evenHBand="0" w:firstRowFirstColumn="0" w:firstRowLastColumn="0" w:lastRowFirstColumn="0" w:lastRowLastColumn="0"/>
            </w:pPr>
            <w:r>
              <w:t>Indicator</w:t>
            </w:r>
          </w:p>
        </w:tc>
        <w:tc>
          <w:tcPr>
            <w:tcW w:w="3081" w:type="dxa"/>
          </w:tcPr>
          <w:p w:rsidR="00B215FB" w:rsidRDefault="00B215FB" w:rsidP="00C60944">
            <w:pPr>
              <w:cnfStyle w:val="100000000000" w:firstRow="1" w:lastRow="0" w:firstColumn="0" w:lastColumn="0" w:oddVBand="0" w:evenVBand="0" w:oddHBand="0" w:evenHBand="0" w:firstRowFirstColumn="0" w:firstRowLastColumn="0" w:lastRowFirstColumn="0" w:lastRowLastColumn="0"/>
            </w:pPr>
            <w:r>
              <w:t>Timeline</w:t>
            </w:r>
          </w:p>
        </w:tc>
      </w:tr>
      <w:tr w:rsidR="00B215FB" w:rsidTr="00C60944">
        <w:trPr>
          <w:cnfStyle w:val="000000100000" w:firstRow="0" w:lastRow="0" w:firstColumn="0" w:lastColumn="0" w:oddVBand="0" w:evenVBand="0" w:oddHBand="1" w:evenHBand="0" w:firstRowFirstColumn="0" w:firstRowLastColumn="0" w:lastRowFirstColumn="0" w:lastRowLastColumn="0"/>
          <w:trHeight w:val="920"/>
        </w:trPr>
        <w:tc>
          <w:tcPr>
            <w:cnfStyle w:val="001000000000" w:firstRow="0" w:lastRow="0" w:firstColumn="1" w:lastColumn="0" w:oddVBand="0" w:evenVBand="0" w:oddHBand="0" w:evenHBand="0" w:firstRowFirstColumn="0" w:firstRowLastColumn="0" w:lastRowFirstColumn="0" w:lastRowLastColumn="0"/>
            <w:tcW w:w="3080" w:type="dxa"/>
          </w:tcPr>
          <w:p w:rsidR="00B215FB" w:rsidRDefault="00CB21C9" w:rsidP="00C60944">
            <w:r>
              <w:t>Guidelines on Data Protection  and security and confidentiality of personal data reviewed</w:t>
            </w:r>
          </w:p>
        </w:tc>
        <w:tc>
          <w:tcPr>
            <w:tcW w:w="3081" w:type="dxa"/>
          </w:tcPr>
          <w:p w:rsidR="00B215FB" w:rsidRDefault="00CB21C9" w:rsidP="00C60944">
            <w:pPr>
              <w:cnfStyle w:val="000000100000" w:firstRow="0" w:lastRow="0" w:firstColumn="0" w:lastColumn="0" w:oddVBand="0" w:evenVBand="0" w:oddHBand="1" w:evenHBand="0" w:firstRowFirstColumn="0" w:firstRowLastColumn="0" w:lastRowFirstColumn="0" w:lastRowLastColumn="0"/>
            </w:pPr>
            <w:r>
              <w:t xml:space="preserve">Guidelines updated and circulated to staff. </w:t>
            </w:r>
          </w:p>
        </w:tc>
        <w:tc>
          <w:tcPr>
            <w:tcW w:w="3081" w:type="dxa"/>
          </w:tcPr>
          <w:p w:rsidR="00B215FB" w:rsidRDefault="00B215FB" w:rsidP="00C60944">
            <w:pPr>
              <w:cnfStyle w:val="000000100000" w:firstRow="0" w:lastRow="0" w:firstColumn="0" w:lastColumn="0" w:oddVBand="0" w:evenVBand="0" w:oddHBand="1" w:evenHBand="0" w:firstRowFirstColumn="0" w:firstRowLastColumn="0" w:lastRowFirstColumn="0" w:lastRowLastColumn="0"/>
            </w:pPr>
          </w:p>
          <w:p w:rsidR="00B215FB" w:rsidRDefault="00B215FB" w:rsidP="00C60944">
            <w:pPr>
              <w:cnfStyle w:val="000000100000" w:firstRow="0" w:lastRow="0" w:firstColumn="0" w:lastColumn="0" w:oddVBand="0" w:evenVBand="0" w:oddHBand="1" w:evenHBand="0" w:firstRowFirstColumn="0" w:firstRowLastColumn="0" w:lastRowFirstColumn="0" w:lastRowLastColumn="0"/>
            </w:pPr>
            <w:r>
              <w:t>Ongoing</w:t>
            </w:r>
          </w:p>
        </w:tc>
      </w:tr>
    </w:tbl>
    <w:p w:rsidR="00B215FB" w:rsidRDefault="00B215FB" w:rsidP="00CC2D39"/>
    <w:p w:rsidR="00292268" w:rsidRDefault="00292268" w:rsidP="00CC2D39"/>
    <w:p w:rsidR="00292268" w:rsidRDefault="00292268" w:rsidP="00CC2D39"/>
    <w:p w:rsidR="00292268" w:rsidRDefault="00292268" w:rsidP="00CC2D39"/>
    <w:p w:rsidR="00292268" w:rsidRDefault="00292268" w:rsidP="00CC2D39"/>
    <w:p w:rsidR="00292268" w:rsidRDefault="00292268" w:rsidP="00CC2D39"/>
    <w:p w:rsidR="00292268" w:rsidRDefault="00292268" w:rsidP="00CC2D39"/>
    <w:p w:rsidR="00292268" w:rsidRDefault="00292268" w:rsidP="00CC2D39"/>
    <w:p w:rsidR="00292268" w:rsidRDefault="00292268" w:rsidP="00CC2D39"/>
    <w:p w:rsidR="00292268" w:rsidRDefault="00292268" w:rsidP="00CC2D39"/>
    <w:p w:rsidR="00292268" w:rsidRDefault="00292268" w:rsidP="00CC2D39"/>
    <w:p w:rsidR="00292268" w:rsidRDefault="00292268" w:rsidP="00CC2D39"/>
    <w:p w:rsidR="00292268" w:rsidRDefault="00292268" w:rsidP="00CC2D39"/>
    <w:p w:rsidR="00292268" w:rsidRPr="00292268" w:rsidRDefault="00292268" w:rsidP="00292268">
      <w:pPr>
        <w:pStyle w:val="Heading2"/>
        <w:numPr>
          <w:ilvl w:val="0"/>
          <w:numId w:val="4"/>
        </w:numPr>
        <w:rPr>
          <w:b w:val="0"/>
          <w:sz w:val="28"/>
          <w:szCs w:val="28"/>
        </w:rPr>
      </w:pPr>
      <w:proofErr w:type="gramStart"/>
      <w:r>
        <w:rPr>
          <w:sz w:val="28"/>
          <w:szCs w:val="28"/>
        </w:rPr>
        <w:lastRenderedPageBreak/>
        <w:t>Location and Contact Details of the WDC Office.</w:t>
      </w:r>
      <w:proofErr w:type="gramEnd"/>
      <w:r>
        <w:rPr>
          <w:sz w:val="28"/>
          <w:szCs w:val="28"/>
        </w:rPr>
        <w:br/>
      </w:r>
      <w:r>
        <w:rPr>
          <w:sz w:val="28"/>
          <w:szCs w:val="28"/>
        </w:rPr>
        <w:br/>
      </w:r>
      <w:r>
        <w:rPr>
          <w:rFonts w:ascii="Times New Roman" w:hAnsi="Times New Roman" w:cs="Times New Roman"/>
          <w:b w:val="0"/>
          <w:color w:val="auto"/>
          <w:sz w:val="28"/>
          <w:szCs w:val="28"/>
        </w:rPr>
        <w:t xml:space="preserve">     </w:t>
      </w:r>
      <w:r w:rsidRPr="00292268">
        <w:rPr>
          <w:rFonts w:ascii="Times New Roman" w:hAnsi="Times New Roman" w:cs="Times New Roman"/>
          <w:b w:val="0"/>
          <w:color w:val="auto"/>
          <w:sz w:val="28"/>
          <w:szCs w:val="28"/>
        </w:rPr>
        <w:t>Western Development Commission</w:t>
      </w:r>
      <w:r w:rsidRPr="00292268">
        <w:rPr>
          <w:rFonts w:ascii="Times New Roman" w:hAnsi="Times New Roman" w:cs="Times New Roman"/>
          <w:b w:val="0"/>
          <w:color w:val="auto"/>
          <w:sz w:val="28"/>
          <w:szCs w:val="28"/>
        </w:rPr>
        <w:br/>
      </w:r>
      <w:r>
        <w:rPr>
          <w:rFonts w:ascii="Times New Roman" w:hAnsi="Times New Roman" w:cs="Times New Roman"/>
          <w:b w:val="0"/>
          <w:color w:val="auto"/>
          <w:sz w:val="28"/>
          <w:szCs w:val="28"/>
        </w:rPr>
        <w:t xml:space="preserve">     </w:t>
      </w:r>
      <w:r w:rsidRPr="00292268">
        <w:rPr>
          <w:rFonts w:ascii="Times New Roman" w:hAnsi="Times New Roman" w:cs="Times New Roman"/>
          <w:b w:val="0"/>
          <w:color w:val="auto"/>
          <w:sz w:val="28"/>
          <w:szCs w:val="28"/>
        </w:rPr>
        <w:t>Dillon House</w:t>
      </w:r>
      <w:bookmarkStart w:id="0" w:name="_GoBack"/>
      <w:bookmarkEnd w:id="0"/>
      <w:r w:rsidRPr="00292268">
        <w:rPr>
          <w:rFonts w:ascii="Times New Roman" w:hAnsi="Times New Roman" w:cs="Times New Roman"/>
          <w:b w:val="0"/>
          <w:color w:val="auto"/>
          <w:sz w:val="28"/>
          <w:szCs w:val="28"/>
        </w:rPr>
        <w:br/>
      </w:r>
      <w:r>
        <w:rPr>
          <w:rFonts w:ascii="Times New Roman" w:hAnsi="Times New Roman" w:cs="Times New Roman"/>
          <w:b w:val="0"/>
          <w:color w:val="auto"/>
          <w:sz w:val="28"/>
          <w:szCs w:val="28"/>
        </w:rPr>
        <w:t xml:space="preserve">     </w:t>
      </w:r>
      <w:proofErr w:type="spellStart"/>
      <w:r w:rsidRPr="00292268">
        <w:rPr>
          <w:rFonts w:ascii="Times New Roman" w:hAnsi="Times New Roman" w:cs="Times New Roman"/>
          <w:b w:val="0"/>
          <w:color w:val="auto"/>
          <w:sz w:val="28"/>
          <w:szCs w:val="28"/>
        </w:rPr>
        <w:t>Ballaghaderreen</w:t>
      </w:r>
      <w:proofErr w:type="spellEnd"/>
      <w:r w:rsidRPr="00292268">
        <w:rPr>
          <w:rFonts w:ascii="Times New Roman" w:hAnsi="Times New Roman" w:cs="Times New Roman"/>
          <w:b w:val="0"/>
          <w:color w:val="auto"/>
          <w:sz w:val="28"/>
          <w:szCs w:val="28"/>
        </w:rPr>
        <w:br/>
      </w:r>
      <w:r>
        <w:rPr>
          <w:rFonts w:ascii="Times New Roman" w:hAnsi="Times New Roman" w:cs="Times New Roman"/>
          <w:b w:val="0"/>
          <w:color w:val="auto"/>
          <w:sz w:val="28"/>
          <w:szCs w:val="28"/>
        </w:rPr>
        <w:t xml:space="preserve">     </w:t>
      </w:r>
      <w:r w:rsidRPr="00292268">
        <w:rPr>
          <w:rFonts w:ascii="Times New Roman" w:hAnsi="Times New Roman" w:cs="Times New Roman"/>
          <w:b w:val="0"/>
          <w:color w:val="auto"/>
          <w:sz w:val="28"/>
          <w:szCs w:val="28"/>
        </w:rPr>
        <w:t>Co. Roscommon</w:t>
      </w:r>
      <w:r w:rsidRPr="00292268">
        <w:rPr>
          <w:rFonts w:ascii="Times New Roman" w:hAnsi="Times New Roman" w:cs="Times New Roman"/>
          <w:b w:val="0"/>
          <w:color w:val="auto"/>
          <w:sz w:val="28"/>
          <w:szCs w:val="28"/>
        </w:rPr>
        <w:br/>
      </w:r>
      <w:r>
        <w:rPr>
          <w:rFonts w:ascii="Times New Roman" w:hAnsi="Times New Roman" w:cs="Times New Roman"/>
          <w:b w:val="0"/>
          <w:color w:val="auto"/>
          <w:sz w:val="28"/>
          <w:szCs w:val="28"/>
        </w:rPr>
        <w:t xml:space="preserve">     </w:t>
      </w:r>
      <w:r w:rsidRPr="00292268">
        <w:rPr>
          <w:rFonts w:ascii="Times New Roman" w:hAnsi="Times New Roman" w:cs="Times New Roman"/>
          <w:b w:val="0"/>
          <w:color w:val="auto"/>
          <w:sz w:val="28"/>
          <w:szCs w:val="28"/>
        </w:rPr>
        <w:t>F45 WY26</w:t>
      </w:r>
      <w:r w:rsidRPr="00292268">
        <w:rPr>
          <w:rFonts w:ascii="Times New Roman" w:hAnsi="Times New Roman" w:cs="Times New Roman"/>
          <w:b w:val="0"/>
          <w:color w:val="auto"/>
          <w:sz w:val="28"/>
          <w:szCs w:val="28"/>
        </w:rPr>
        <w:br/>
      </w:r>
    </w:p>
    <w:p w:rsidR="00292268" w:rsidRPr="00292268" w:rsidRDefault="00292268" w:rsidP="00292268">
      <w:pPr>
        <w:ind w:left="360"/>
        <w:rPr>
          <w:rFonts w:ascii="Times New Roman" w:hAnsi="Times New Roman" w:cs="Times New Roman"/>
          <w:sz w:val="28"/>
          <w:szCs w:val="28"/>
        </w:rPr>
      </w:pPr>
      <w:r>
        <w:rPr>
          <w:rFonts w:ascii="Times New Roman" w:hAnsi="Times New Roman" w:cs="Times New Roman"/>
          <w:sz w:val="28"/>
          <w:szCs w:val="28"/>
        </w:rPr>
        <w:t xml:space="preserve">     </w:t>
      </w:r>
      <w:r w:rsidRPr="00292268">
        <w:rPr>
          <w:rFonts w:ascii="Times New Roman" w:hAnsi="Times New Roman" w:cs="Times New Roman"/>
          <w:sz w:val="28"/>
          <w:szCs w:val="28"/>
        </w:rPr>
        <w:t>Telephone:</w:t>
      </w:r>
      <w:r w:rsidRPr="00292268">
        <w:rPr>
          <w:rFonts w:ascii="Times New Roman" w:hAnsi="Times New Roman" w:cs="Times New Roman"/>
          <w:sz w:val="28"/>
          <w:szCs w:val="28"/>
        </w:rPr>
        <w:tab/>
        <w:t>094 9861441</w:t>
      </w:r>
      <w:r w:rsidRPr="00292268">
        <w:rPr>
          <w:rFonts w:ascii="Times New Roman" w:hAnsi="Times New Roman" w:cs="Times New Roman"/>
          <w:sz w:val="28"/>
          <w:szCs w:val="28"/>
        </w:rPr>
        <w:br/>
      </w:r>
      <w:r>
        <w:rPr>
          <w:rFonts w:ascii="Times New Roman" w:hAnsi="Times New Roman" w:cs="Times New Roman"/>
          <w:sz w:val="28"/>
          <w:szCs w:val="28"/>
        </w:rPr>
        <w:t xml:space="preserve">     </w:t>
      </w:r>
      <w:r w:rsidRPr="00292268">
        <w:rPr>
          <w:rFonts w:ascii="Times New Roman" w:hAnsi="Times New Roman" w:cs="Times New Roman"/>
          <w:sz w:val="28"/>
          <w:szCs w:val="28"/>
        </w:rPr>
        <w:t>Fax:</w:t>
      </w:r>
      <w:r w:rsidRPr="00292268">
        <w:rPr>
          <w:rFonts w:ascii="Times New Roman" w:hAnsi="Times New Roman" w:cs="Times New Roman"/>
          <w:sz w:val="28"/>
          <w:szCs w:val="28"/>
        </w:rPr>
        <w:tab/>
      </w:r>
      <w:r w:rsidRPr="00292268">
        <w:rPr>
          <w:rFonts w:ascii="Times New Roman" w:hAnsi="Times New Roman" w:cs="Times New Roman"/>
          <w:sz w:val="28"/>
          <w:szCs w:val="28"/>
        </w:rPr>
        <w:tab/>
        <w:t>094 9861443</w:t>
      </w:r>
    </w:p>
    <w:p w:rsidR="00292268" w:rsidRPr="00292268" w:rsidRDefault="00292268" w:rsidP="00292268">
      <w:pPr>
        <w:ind w:left="360"/>
        <w:rPr>
          <w:rFonts w:ascii="Times New Roman" w:hAnsi="Times New Roman" w:cs="Times New Roman"/>
          <w:sz w:val="28"/>
          <w:szCs w:val="28"/>
        </w:rPr>
      </w:pPr>
      <w:r w:rsidRPr="00292268">
        <w:rPr>
          <w:rFonts w:ascii="Times New Roman" w:hAnsi="Times New Roman" w:cs="Times New Roman"/>
          <w:sz w:val="28"/>
          <w:szCs w:val="28"/>
        </w:rPr>
        <w:br/>
      </w:r>
      <w:r>
        <w:rPr>
          <w:rFonts w:ascii="Times New Roman" w:hAnsi="Times New Roman" w:cs="Times New Roman"/>
          <w:sz w:val="28"/>
          <w:szCs w:val="28"/>
        </w:rPr>
        <w:t xml:space="preserve">     </w:t>
      </w:r>
      <w:r w:rsidRPr="00292268">
        <w:rPr>
          <w:rFonts w:ascii="Times New Roman" w:hAnsi="Times New Roman" w:cs="Times New Roman"/>
          <w:sz w:val="28"/>
          <w:szCs w:val="28"/>
        </w:rPr>
        <w:t>E-mail:</w:t>
      </w:r>
      <w:r w:rsidRPr="00292268">
        <w:rPr>
          <w:rFonts w:ascii="Times New Roman" w:hAnsi="Times New Roman" w:cs="Times New Roman"/>
          <w:sz w:val="28"/>
          <w:szCs w:val="28"/>
        </w:rPr>
        <w:tab/>
      </w:r>
      <w:hyperlink r:id="rId12" w:history="1">
        <w:r w:rsidRPr="00292268">
          <w:rPr>
            <w:rStyle w:val="Hyperlink"/>
            <w:rFonts w:ascii="Times New Roman" w:hAnsi="Times New Roman" w:cs="Times New Roman"/>
            <w:sz w:val="28"/>
            <w:szCs w:val="28"/>
          </w:rPr>
          <w:t>info@wdc.ie</w:t>
        </w:r>
      </w:hyperlink>
    </w:p>
    <w:p w:rsidR="00292268" w:rsidRPr="00292268" w:rsidRDefault="00292268" w:rsidP="00292268">
      <w:pPr>
        <w:ind w:left="360"/>
      </w:pPr>
      <w:r>
        <w:rPr>
          <w:rFonts w:ascii="Times New Roman" w:hAnsi="Times New Roman" w:cs="Times New Roman"/>
          <w:sz w:val="28"/>
          <w:szCs w:val="28"/>
        </w:rPr>
        <w:t xml:space="preserve">     </w:t>
      </w:r>
      <w:r w:rsidRPr="00292268">
        <w:rPr>
          <w:rFonts w:ascii="Times New Roman" w:hAnsi="Times New Roman" w:cs="Times New Roman"/>
          <w:sz w:val="28"/>
          <w:szCs w:val="28"/>
        </w:rPr>
        <w:t>Websites:</w:t>
      </w:r>
      <w:r w:rsidRPr="00292268">
        <w:rPr>
          <w:rFonts w:ascii="Times New Roman" w:hAnsi="Times New Roman" w:cs="Times New Roman"/>
          <w:sz w:val="28"/>
          <w:szCs w:val="28"/>
        </w:rPr>
        <w:tab/>
      </w:r>
      <w:hyperlink r:id="rId13" w:history="1">
        <w:r w:rsidRPr="00292268">
          <w:rPr>
            <w:rStyle w:val="Hyperlink"/>
            <w:rFonts w:ascii="Times New Roman" w:hAnsi="Times New Roman" w:cs="Times New Roman"/>
            <w:sz w:val="28"/>
            <w:szCs w:val="28"/>
          </w:rPr>
          <w:t>www.wdc.ie</w:t>
        </w:r>
      </w:hyperlink>
      <w:r w:rsidRPr="00292268">
        <w:rPr>
          <w:rFonts w:ascii="Times New Roman" w:hAnsi="Times New Roman" w:cs="Times New Roman"/>
          <w:sz w:val="28"/>
          <w:szCs w:val="28"/>
        </w:rPr>
        <w:br/>
      </w:r>
      <w:r w:rsidRPr="00292268">
        <w:rPr>
          <w:rFonts w:ascii="Times New Roman" w:hAnsi="Times New Roman" w:cs="Times New Roman"/>
          <w:sz w:val="28"/>
          <w:szCs w:val="28"/>
        </w:rPr>
        <w:tab/>
      </w:r>
      <w:r w:rsidRPr="00292268">
        <w:rPr>
          <w:rFonts w:ascii="Times New Roman" w:hAnsi="Times New Roman" w:cs="Times New Roman"/>
          <w:sz w:val="28"/>
          <w:szCs w:val="28"/>
        </w:rPr>
        <w:tab/>
      </w:r>
      <w:r w:rsidRPr="00292268">
        <w:rPr>
          <w:rFonts w:ascii="Times New Roman" w:hAnsi="Times New Roman" w:cs="Times New Roman"/>
          <w:sz w:val="28"/>
          <w:szCs w:val="28"/>
        </w:rPr>
        <w:tab/>
      </w:r>
      <w:hyperlink r:id="rId14" w:history="1">
        <w:r w:rsidRPr="00292268">
          <w:rPr>
            <w:rStyle w:val="Hyperlink"/>
            <w:rFonts w:ascii="Times New Roman" w:hAnsi="Times New Roman" w:cs="Times New Roman"/>
            <w:sz w:val="28"/>
            <w:szCs w:val="28"/>
          </w:rPr>
          <w:t>www.lookwest.ie</w:t>
        </w:r>
      </w:hyperlink>
      <w:r w:rsidRPr="00292268">
        <w:tab/>
      </w:r>
    </w:p>
    <w:p w:rsidR="00292268" w:rsidRDefault="00292268" w:rsidP="00CC2D39"/>
    <w:p w:rsidR="00292268" w:rsidRDefault="00292268" w:rsidP="00CC2D39"/>
    <w:p w:rsidR="00292268" w:rsidRDefault="00292268" w:rsidP="00CC2D39"/>
    <w:p w:rsidR="00292268" w:rsidRDefault="00292268" w:rsidP="00CC2D39"/>
    <w:p w:rsidR="00292268" w:rsidRPr="00CC2D39" w:rsidRDefault="00292268" w:rsidP="00CC2D39"/>
    <w:sectPr w:rsidR="00292268" w:rsidRPr="00CC2D39" w:rsidSect="006C0623">
      <w:footerReference w:type="default" r:id="rId15"/>
      <w:pgSz w:w="11906" w:h="16838"/>
      <w:pgMar w:top="1440" w:right="1440" w:bottom="426" w:left="1440" w:header="708" w:footer="708" w:gutter="0"/>
      <w:pgBorders w:offsetFrom="page">
        <w:top w:val="single" w:sz="24" w:space="24" w:color="365F91" w:themeColor="accent1" w:themeShade="BF"/>
        <w:left w:val="single" w:sz="24" w:space="24" w:color="365F91" w:themeColor="accent1" w:themeShade="BF"/>
        <w:bottom w:val="single" w:sz="24" w:space="24" w:color="365F91" w:themeColor="accent1" w:themeShade="BF"/>
        <w:right w:val="single" w:sz="24" w:space="24" w:color="365F91" w:themeColor="accent1" w:themeShade="B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5AD" w:rsidRDefault="006465AD" w:rsidP="00AD332F">
      <w:pPr>
        <w:spacing w:after="0" w:line="240" w:lineRule="auto"/>
      </w:pPr>
      <w:r>
        <w:separator/>
      </w:r>
    </w:p>
  </w:endnote>
  <w:endnote w:type="continuationSeparator" w:id="0">
    <w:p w:rsidR="006465AD" w:rsidRDefault="006465AD" w:rsidP="00AD3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374077"/>
      <w:docPartObj>
        <w:docPartGallery w:val="Page Numbers (Bottom of Page)"/>
        <w:docPartUnique/>
      </w:docPartObj>
    </w:sdtPr>
    <w:sdtEndPr>
      <w:rPr>
        <w:noProof/>
      </w:rPr>
    </w:sdtEndPr>
    <w:sdtContent>
      <w:p w:rsidR="00426B43" w:rsidRDefault="00426B43">
        <w:pPr>
          <w:pStyle w:val="Footer"/>
          <w:jc w:val="right"/>
        </w:pPr>
        <w:r>
          <w:fldChar w:fldCharType="begin"/>
        </w:r>
        <w:r>
          <w:instrText xml:space="preserve"> PAGE   \* MERGEFORMAT </w:instrText>
        </w:r>
        <w:r>
          <w:fldChar w:fldCharType="separate"/>
        </w:r>
        <w:r w:rsidR="00E806C5">
          <w:rPr>
            <w:noProof/>
          </w:rPr>
          <w:t>9</w:t>
        </w:r>
        <w:r>
          <w:rPr>
            <w:noProof/>
          </w:rPr>
          <w:fldChar w:fldCharType="end"/>
        </w:r>
      </w:p>
    </w:sdtContent>
  </w:sdt>
  <w:p w:rsidR="00426B43" w:rsidRDefault="00426B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5AD" w:rsidRDefault="006465AD" w:rsidP="00AD332F">
      <w:pPr>
        <w:spacing w:after="0" w:line="240" w:lineRule="auto"/>
      </w:pPr>
      <w:r>
        <w:separator/>
      </w:r>
    </w:p>
  </w:footnote>
  <w:footnote w:type="continuationSeparator" w:id="0">
    <w:p w:rsidR="006465AD" w:rsidRDefault="006465AD" w:rsidP="00AD33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413CF"/>
    <w:multiLevelType w:val="hybridMultilevel"/>
    <w:tmpl w:val="12605226"/>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nsid w:val="4C21574C"/>
    <w:multiLevelType w:val="hybridMultilevel"/>
    <w:tmpl w:val="621083EA"/>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nsid w:val="4FEA7949"/>
    <w:multiLevelType w:val="hybridMultilevel"/>
    <w:tmpl w:val="27D434C6"/>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
    <w:nsid w:val="4FEB3DCA"/>
    <w:multiLevelType w:val="hybridMultilevel"/>
    <w:tmpl w:val="C44060F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525F4293"/>
    <w:multiLevelType w:val="hybridMultilevel"/>
    <w:tmpl w:val="7F9E61E2"/>
    <w:lvl w:ilvl="0" w:tplc="A0C426E8">
      <w:start w:val="1"/>
      <w:numFmt w:val="decimal"/>
      <w:lvlText w:val="%1."/>
      <w:lvlJc w:val="left"/>
      <w:pPr>
        <w:ind w:left="360" w:hanging="360"/>
      </w:pPr>
      <w:rPr>
        <w:rFonts w:hint="default"/>
        <w:b/>
        <w:sz w:val="28"/>
        <w:szCs w:val="28"/>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573"/>
    <w:rsid w:val="0001602D"/>
    <w:rsid w:val="00033E29"/>
    <w:rsid w:val="00083729"/>
    <w:rsid w:val="000D2573"/>
    <w:rsid w:val="00164559"/>
    <w:rsid w:val="00170359"/>
    <w:rsid w:val="00257C1A"/>
    <w:rsid w:val="00292268"/>
    <w:rsid w:val="0032031A"/>
    <w:rsid w:val="003B361C"/>
    <w:rsid w:val="00426B43"/>
    <w:rsid w:val="00467F66"/>
    <w:rsid w:val="004F7C05"/>
    <w:rsid w:val="00515BA7"/>
    <w:rsid w:val="00527D8B"/>
    <w:rsid w:val="005B7E7A"/>
    <w:rsid w:val="006465AD"/>
    <w:rsid w:val="006C0623"/>
    <w:rsid w:val="006E1DB5"/>
    <w:rsid w:val="007A7480"/>
    <w:rsid w:val="00807758"/>
    <w:rsid w:val="00817581"/>
    <w:rsid w:val="00833AB2"/>
    <w:rsid w:val="008E3076"/>
    <w:rsid w:val="00923FE6"/>
    <w:rsid w:val="0095365A"/>
    <w:rsid w:val="00A057E8"/>
    <w:rsid w:val="00A3558F"/>
    <w:rsid w:val="00A55F76"/>
    <w:rsid w:val="00A81C67"/>
    <w:rsid w:val="00AD332F"/>
    <w:rsid w:val="00B215FB"/>
    <w:rsid w:val="00B4501B"/>
    <w:rsid w:val="00B755C1"/>
    <w:rsid w:val="00BE4A42"/>
    <w:rsid w:val="00CB21C9"/>
    <w:rsid w:val="00CC2D39"/>
    <w:rsid w:val="00CE66F1"/>
    <w:rsid w:val="00DA371F"/>
    <w:rsid w:val="00E02B9B"/>
    <w:rsid w:val="00E806C5"/>
    <w:rsid w:val="00ED522D"/>
    <w:rsid w:val="00F114BE"/>
    <w:rsid w:val="00F73FB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B36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1758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25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0D257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Heading1Char">
    <w:name w:val="Heading 1 Char"/>
    <w:basedOn w:val="DefaultParagraphFont"/>
    <w:link w:val="Heading1"/>
    <w:uiPriority w:val="9"/>
    <w:rsid w:val="003B36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1758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33AB2"/>
    <w:pPr>
      <w:ind w:left="720"/>
      <w:contextualSpacing/>
    </w:pPr>
  </w:style>
  <w:style w:type="character" w:styleId="Hyperlink">
    <w:name w:val="Hyperlink"/>
    <w:basedOn w:val="DefaultParagraphFont"/>
    <w:uiPriority w:val="99"/>
    <w:unhideWhenUsed/>
    <w:rsid w:val="00833AB2"/>
    <w:rPr>
      <w:color w:val="0000FF" w:themeColor="hyperlink"/>
      <w:u w:val="single"/>
    </w:rPr>
  </w:style>
  <w:style w:type="table" w:styleId="LightList-Accent1">
    <w:name w:val="Light List Accent 1"/>
    <w:basedOn w:val="TableNormal"/>
    <w:uiPriority w:val="61"/>
    <w:rsid w:val="00833AB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AD33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332F"/>
  </w:style>
  <w:style w:type="paragraph" w:styleId="Footer">
    <w:name w:val="footer"/>
    <w:basedOn w:val="Normal"/>
    <w:link w:val="FooterChar"/>
    <w:uiPriority w:val="99"/>
    <w:unhideWhenUsed/>
    <w:rsid w:val="00AD33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332F"/>
  </w:style>
  <w:style w:type="paragraph" w:styleId="BalloonText">
    <w:name w:val="Balloon Text"/>
    <w:basedOn w:val="Normal"/>
    <w:link w:val="BalloonTextChar"/>
    <w:uiPriority w:val="99"/>
    <w:semiHidden/>
    <w:unhideWhenUsed/>
    <w:rsid w:val="00467F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F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B36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1758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25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0D257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Heading1Char">
    <w:name w:val="Heading 1 Char"/>
    <w:basedOn w:val="DefaultParagraphFont"/>
    <w:link w:val="Heading1"/>
    <w:uiPriority w:val="9"/>
    <w:rsid w:val="003B36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1758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33AB2"/>
    <w:pPr>
      <w:ind w:left="720"/>
      <w:contextualSpacing/>
    </w:pPr>
  </w:style>
  <w:style w:type="character" w:styleId="Hyperlink">
    <w:name w:val="Hyperlink"/>
    <w:basedOn w:val="DefaultParagraphFont"/>
    <w:uiPriority w:val="99"/>
    <w:unhideWhenUsed/>
    <w:rsid w:val="00833AB2"/>
    <w:rPr>
      <w:color w:val="0000FF" w:themeColor="hyperlink"/>
      <w:u w:val="single"/>
    </w:rPr>
  </w:style>
  <w:style w:type="table" w:styleId="LightList-Accent1">
    <w:name w:val="Light List Accent 1"/>
    <w:basedOn w:val="TableNormal"/>
    <w:uiPriority w:val="61"/>
    <w:rsid w:val="00833AB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AD33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332F"/>
  </w:style>
  <w:style w:type="paragraph" w:styleId="Footer">
    <w:name w:val="footer"/>
    <w:basedOn w:val="Normal"/>
    <w:link w:val="FooterChar"/>
    <w:uiPriority w:val="99"/>
    <w:unhideWhenUsed/>
    <w:rsid w:val="00AD33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332F"/>
  </w:style>
  <w:style w:type="paragraph" w:styleId="BalloonText">
    <w:name w:val="Balloon Text"/>
    <w:basedOn w:val="Normal"/>
    <w:link w:val="BalloonTextChar"/>
    <w:uiPriority w:val="99"/>
    <w:semiHidden/>
    <w:unhideWhenUsed/>
    <w:rsid w:val="00467F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F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dc.i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wdc.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dc.i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taoiseach.gov.ie/eng/Work_Of_The_Department/Quality_Customer_Service/12_Principles_of_Quality_Customer_Service.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lookwest.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D1CF7-9B32-4310-8A9A-5C98180FE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1738</Words>
  <Characters>9909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Coffey</dc:creator>
  <cp:lastModifiedBy>Caroline Coffey</cp:lastModifiedBy>
  <cp:revision>5</cp:revision>
  <cp:lastPrinted>2017-04-12T11:18:00Z</cp:lastPrinted>
  <dcterms:created xsi:type="dcterms:W3CDTF">2017-04-12T10:55:00Z</dcterms:created>
  <dcterms:modified xsi:type="dcterms:W3CDTF">2017-04-12T11:25:00Z</dcterms:modified>
</cp:coreProperties>
</file>